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30A0" w14:textId="44772F3F" w:rsidR="009A1C21" w:rsidRDefault="00BD72AA">
      <w:pPr>
        <w:rPr>
          <w:sz w:val="2"/>
          <w:szCs w:val="2"/>
        </w:rPr>
      </w:pPr>
      <w:r>
        <w:rPr>
          <w:b/>
          <w:noProof/>
          <w:color w:val="000000"/>
          <w:spacing w:val="-10"/>
          <w:kern w:val="28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8616998" wp14:editId="7750CBDC">
            <wp:simplePos x="0" y="0"/>
            <wp:positionH relativeFrom="margin">
              <wp:posOffset>95250</wp:posOffset>
            </wp:positionH>
            <wp:positionV relativeFrom="paragraph">
              <wp:posOffset>-120015</wp:posOffset>
            </wp:positionV>
            <wp:extent cx="1936750" cy="110743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12DA8" w14:textId="77777777" w:rsidR="003818CA" w:rsidRDefault="003818CA" w:rsidP="00C069E8">
      <w:pPr>
        <w:widowControl/>
        <w:shd w:val="clear" w:color="auto" w:fill="FFFFFF"/>
        <w:autoSpaceDE/>
        <w:autoSpaceDN/>
        <w:ind w:left="2070" w:right="378"/>
        <w:contextualSpacing/>
        <w:jc w:val="right"/>
        <w:rPr>
          <w:rFonts w:eastAsia="Times New Roman" w:cs="Times New Roman"/>
          <w:b/>
          <w:color w:val="1F497D" w:themeColor="text2"/>
          <w:spacing w:val="-10"/>
          <w:kern w:val="28"/>
          <w:sz w:val="32"/>
          <w:szCs w:val="44"/>
          <w:lang w:eastAsia="en-US" w:bidi="ar-SA"/>
        </w:rPr>
      </w:pPr>
    </w:p>
    <w:p w14:paraId="6A338E6B" w14:textId="0A3C2C03" w:rsidR="00C069E8" w:rsidRPr="003818CA" w:rsidRDefault="00C069E8" w:rsidP="00C069E8">
      <w:pPr>
        <w:widowControl/>
        <w:shd w:val="clear" w:color="auto" w:fill="FFFFFF"/>
        <w:autoSpaceDE/>
        <w:autoSpaceDN/>
        <w:ind w:left="2070" w:right="378"/>
        <w:contextualSpacing/>
        <w:jc w:val="right"/>
        <w:rPr>
          <w:rFonts w:eastAsia="Times New Roman" w:cs="Times New Roman"/>
          <w:b/>
          <w:color w:val="1F497D" w:themeColor="text2"/>
          <w:spacing w:val="-10"/>
          <w:kern w:val="28"/>
          <w:sz w:val="36"/>
          <w:szCs w:val="48"/>
          <w:lang w:eastAsia="en-US" w:bidi="ar-SA"/>
        </w:rPr>
      </w:pPr>
      <w:r w:rsidRPr="003818CA">
        <w:rPr>
          <w:rFonts w:eastAsia="Times New Roman" w:cs="Times New Roman"/>
          <w:b/>
          <w:color w:val="1F497D" w:themeColor="text2"/>
          <w:spacing w:val="-10"/>
          <w:kern w:val="28"/>
          <w:sz w:val="36"/>
          <w:szCs w:val="48"/>
          <w:lang w:eastAsia="en-US" w:bidi="ar-SA"/>
        </w:rPr>
        <w:t xml:space="preserve">OUTBREAK CONTROL MEASURES </w:t>
      </w:r>
    </w:p>
    <w:p w14:paraId="06607BC1" w14:textId="03B5B010" w:rsidR="00B076AA" w:rsidRPr="00467329" w:rsidRDefault="00477511" w:rsidP="00FA082B">
      <w:pPr>
        <w:widowControl/>
        <w:shd w:val="clear" w:color="auto" w:fill="FFFFFF"/>
        <w:autoSpaceDE/>
        <w:autoSpaceDN/>
        <w:ind w:left="2070" w:right="378"/>
        <w:contextualSpacing/>
        <w:jc w:val="right"/>
        <w:rPr>
          <w:rFonts w:eastAsia="Times New Roman" w:cs="Times New Roman"/>
          <w:b/>
          <w:color w:val="000000"/>
          <w:spacing w:val="-10"/>
          <w:kern w:val="28"/>
          <w:sz w:val="10"/>
          <w:szCs w:val="16"/>
          <w:lang w:eastAsia="en-US" w:bidi="ar-SA"/>
        </w:rPr>
      </w:pPr>
      <w:r>
        <w:rPr>
          <w:rFonts w:eastAsia="Times New Roman" w:cs="Times New Roman"/>
          <w:b/>
          <w:color w:val="000000"/>
          <w:spacing w:val="-10"/>
          <w:kern w:val="28"/>
          <w:sz w:val="36"/>
          <w:szCs w:val="48"/>
          <w:lang w:eastAsia="en-US" w:bidi="ar-SA"/>
        </w:rPr>
        <w:t>F</w:t>
      </w:r>
      <w:r w:rsidR="00C069E8" w:rsidRPr="003818CA">
        <w:rPr>
          <w:rFonts w:eastAsia="Times New Roman" w:cs="Times New Roman"/>
          <w:b/>
          <w:color w:val="000000"/>
          <w:spacing w:val="-10"/>
          <w:kern w:val="28"/>
          <w:sz w:val="36"/>
          <w:szCs w:val="48"/>
          <w:lang w:eastAsia="en-US" w:bidi="ar-SA"/>
        </w:rPr>
        <w:t>OR LONG-TERM CARE HOMES &amp; RETIREMENT HOMES</w:t>
      </w:r>
    </w:p>
    <w:tbl>
      <w:tblPr>
        <w:tblStyle w:val="TableGrid"/>
        <w:tblpPr w:leftFromText="180" w:rightFromText="180" w:vertAnchor="text" w:horzAnchor="margin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2468"/>
        <w:gridCol w:w="2482"/>
        <w:gridCol w:w="900"/>
        <w:gridCol w:w="2491"/>
      </w:tblGrid>
      <w:tr w:rsidR="0083439A" w14:paraId="081DF553" w14:textId="77777777" w:rsidTr="00241B75">
        <w:trPr>
          <w:trHeight w:val="600"/>
        </w:trPr>
        <w:tc>
          <w:tcPr>
            <w:tcW w:w="11746" w:type="dxa"/>
            <w:gridSpan w:val="5"/>
            <w:tcBorders>
              <w:top w:val="single" w:sz="12" w:space="0" w:color="auto"/>
              <w:bottom w:val="single" w:sz="48" w:space="0" w:color="auto"/>
            </w:tcBorders>
            <w:shd w:val="clear" w:color="auto" w:fill="FFFF00"/>
            <w:vAlign w:val="center"/>
          </w:tcPr>
          <w:p w14:paraId="5C641F9F" w14:textId="77777777" w:rsidR="0083439A" w:rsidRDefault="0083439A" w:rsidP="00241B75">
            <w:pPr>
              <w:widowControl/>
              <w:autoSpaceDE/>
              <w:autoSpaceDN/>
              <w:ind w:right="378"/>
              <w:contextualSpacing/>
              <w:rPr>
                <w:rFonts w:eastAsia="Times New Roman" w:cs="Times New Roman"/>
                <w:b/>
                <w:color w:val="000000"/>
                <w:spacing w:val="-10"/>
                <w:kern w:val="28"/>
                <w:sz w:val="36"/>
                <w:szCs w:val="48"/>
                <w:lang w:eastAsia="en-US" w:bidi="ar-SA"/>
              </w:rPr>
            </w:pPr>
            <w:r w:rsidRPr="00A7395D">
              <w:rPr>
                <w:rFonts w:ascii="Calibri" w:hAnsi="Calibri"/>
                <w:b/>
                <w:sz w:val="24"/>
                <w:szCs w:val="24"/>
              </w:rPr>
              <w:t xml:space="preserve">OUTBREAK NUMBER: </w:t>
            </w:r>
            <w:r w:rsidRPr="00A7395D">
              <w:rPr>
                <w:rFonts w:ascii="Calibri" w:hAnsi="Calibri"/>
                <w:b/>
                <w:color w:val="FF0000"/>
                <w:sz w:val="24"/>
                <w:szCs w:val="24"/>
              </w:rPr>
              <w:t>4913 –</w:t>
            </w:r>
            <w:r w:rsidRPr="00A7395D">
              <w:rPr>
                <w:bCs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4"/>
                  <w:szCs w:val="28"/>
                </w:rPr>
                <w:id w:val="-863980476"/>
                <w:placeholder>
                  <w:docPart w:val="0D86C44657B7477691C084EA37001772"/>
                </w:placeholder>
                <w:showingPlcHdr/>
                <w:text w:multiLine="1"/>
              </w:sdtPr>
              <w:sdtContent>
                <w:r w:rsidRPr="00A7395D">
                  <w:rPr>
                    <w:rStyle w:val="PlaceholderText"/>
                    <w:rFonts w:asciiTheme="minorHAnsi" w:hAnsiTheme="minorHAnsi" w:cstheme="minorHAnsi"/>
                    <w:b/>
                    <w:color w:val="FF0000"/>
                    <w:sz w:val="24"/>
                    <w:szCs w:val="24"/>
                  </w:rPr>
                  <w:t>YYYY – XXXXX</w:t>
                </w:r>
              </w:sdtContent>
            </w:sdt>
          </w:p>
        </w:tc>
      </w:tr>
      <w:tr w:rsidR="0083439A" w14:paraId="6F6FC5E9" w14:textId="77777777" w:rsidTr="00241B75">
        <w:trPr>
          <w:trHeight w:val="1234"/>
        </w:trPr>
        <w:tc>
          <w:tcPr>
            <w:tcW w:w="11746" w:type="dxa"/>
            <w:gridSpan w:val="5"/>
            <w:tcBorders>
              <w:top w:val="single" w:sz="4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92D79" w14:textId="77777777" w:rsidR="0083439A" w:rsidRDefault="0083439A" w:rsidP="00241B75">
            <w:pPr>
              <w:widowControl/>
              <w:autoSpaceDE/>
              <w:autoSpaceDN/>
              <w:ind w:right="378"/>
              <w:contextualSpacing/>
              <w:rPr>
                <w:rFonts w:asciiTheme="minorHAnsi" w:hAnsiTheme="minorHAnsi" w:cstheme="minorHAnsi"/>
                <w:b/>
              </w:rPr>
            </w:pPr>
            <w:r w:rsidRPr="000A2C71">
              <w:rPr>
                <w:rFonts w:asciiTheme="minorHAnsi" w:hAnsiTheme="minorHAnsi" w:cstheme="minorHAnsi"/>
                <w:b/>
              </w:rPr>
              <w:t xml:space="preserve">Southwestern Public Health Investigator &amp; Contact Information: </w:t>
            </w:r>
          </w:p>
          <w:p w14:paraId="783236E6" w14:textId="77777777" w:rsidR="0083439A" w:rsidRPr="002D35FA" w:rsidRDefault="0083439A" w:rsidP="00241B75">
            <w:pPr>
              <w:widowControl/>
              <w:autoSpaceDE/>
              <w:autoSpaceDN/>
              <w:ind w:right="378"/>
              <w:contextualSpacing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3970FB62" w14:textId="7FCE1502" w:rsidR="0083439A" w:rsidRDefault="00000000" w:rsidP="00241B75">
            <w:pPr>
              <w:widowControl/>
              <w:autoSpaceDE/>
              <w:autoSpaceDN/>
              <w:ind w:right="378"/>
              <w:contextualSpacing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highlight w:val="yellow"/>
                </w:rPr>
                <w:id w:val="773671929"/>
                <w:placeholder>
                  <w:docPart w:val="421940CD489743D192F301C9581C732F"/>
                </w:placeholder>
                <w:showingPlcHdr/>
                <w:text w:multiLine="1"/>
              </w:sdtPr>
              <w:sdtEndPr>
                <w:rPr>
                  <w:rFonts w:ascii="Calibri Light" w:hAnsi="Calibri Light" w:cs="Calibri Light"/>
                </w:rPr>
              </w:sdtEndPr>
              <w:sdtContent>
                <w:r w:rsidR="0083439A" w:rsidRPr="009463C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 xml:space="preserve">Enter </w:t>
                </w:r>
                <w:r w:rsidR="00394645" w:rsidRPr="009463C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y</w:t>
                </w:r>
                <w:r w:rsidR="00394645" w:rsidRPr="009463CE">
                  <w:rPr>
                    <w:rStyle w:val="PlaceholderText"/>
                    <w:rFonts w:cstheme="minorHAnsi"/>
                    <w:sz w:val="20"/>
                    <w:szCs w:val="20"/>
                    <w:highlight w:val="yellow"/>
                  </w:rPr>
                  <w:t>our name</w:t>
                </w:r>
                <w:r w:rsidR="0083439A" w:rsidRPr="009463C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.</w:t>
                </w:r>
              </w:sdtContent>
            </w:sdt>
          </w:p>
          <w:p w14:paraId="3E68C122" w14:textId="77777777" w:rsidR="0083439A" w:rsidRDefault="00000000" w:rsidP="00241B75">
            <w:pPr>
              <w:widowControl/>
              <w:autoSpaceDE/>
              <w:autoSpaceDN/>
              <w:ind w:right="378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highlight w:val="yellow"/>
                  <w:lang w:eastAsia="en-US" w:bidi="ar-SA"/>
                </w:rPr>
                <w:id w:val="644711671"/>
                <w:placeholder>
                  <w:docPart w:val="4EBF7D71A80743DE8DF4A5265840809C"/>
                </w:placeholder>
                <w:showingPlcHdr/>
                <w:comboBox>
                  <w:listItem w:value="Choose an item."/>
                  <w:listItem w:displayText="519-631-9900 " w:value="519-631-9900 "/>
                  <w:listItem w:displayText="519-421-9901" w:value="519-421-9901"/>
                  <w:listItem w:displayText="1-800-922-0096" w:value="1-800-922-0096"/>
                </w:comboBox>
              </w:sdtPr>
              <w:sdtContent>
                <w:r w:rsidR="0083439A" w:rsidRPr="00BD2AA6">
                  <w:rPr>
                    <w:rStyle w:val="PlaceholderText"/>
                    <w:highlight w:val="yellow"/>
                  </w:rPr>
                  <w:t>Choose an item.</w:t>
                </w:r>
              </w:sdtContent>
            </w:sdt>
            <w:r w:rsidR="0083439A" w:rsidRPr="000A2C71">
              <w:rPr>
                <w:rFonts w:asciiTheme="minorHAnsi" w:hAnsiTheme="minorHAnsi" w:cstheme="minorHAnsi"/>
                <w:bCs/>
              </w:rPr>
              <w:t xml:space="preserve"> ext.</w:t>
            </w:r>
            <w:r w:rsidR="0083439A" w:rsidRPr="000A2C71">
              <w:rPr>
                <w:rFonts w:asciiTheme="minorHAnsi" w:hAnsiTheme="minorHAnsi" w:cstheme="minorHAnsi"/>
                <w:b/>
              </w:rPr>
              <w:t xml:space="preserve"> </w:t>
            </w:r>
            <w:r w:rsidR="0083439A" w:rsidRPr="00A60F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highlight w:val="yellow"/>
                </w:rPr>
                <w:id w:val="1693640636"/>
                <w:placeholder>
                  <w:docPart w:val="2E23AF76C780482F9FB8DCD5643D521E"/>
                </w:placeholder>
                <w:showingPlcHdr/>
                <w:text w:multiLine="1"/>
              </w:sdtPr>
              <w:sdtEndPr>
                <w:rPr>
                  <w:rFonts w:ascii="Calibri Light" w:hAnsi="Calibri Light" w:cs="Calibri Light"/>
                </w:rPr>
              </w:sdtEndPr>
              <w:sdtContent>
                <w:r w:rsidR="0083439A" w:rsidRPr="009463C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Enter text.</w:t>
                </w:r>
              </w:sdtContent>
            </w:sdt>
          </w:p>
          <w:p w14:paraId="0EE185C8" w14:textId="77777777" w:rsidR="009463CE" w:rsidRDefault="009463CE" w:rsidP="00241B75">
            <w:pPr>
              <w:widowControl/>
              <w:autoSpaceDE/>
              <w:autoSpaceDN/>
              <w:ind w:right="378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C609B8" w14:textId="77777777" w:rsidR="0083439A" w:rsidRPr="009463CE" w:rsidRDefault="0083439A" w:rsidP="009463CE">
            <w:pPr>
              <w:widowControl/>
              <w:autoSpaceDE/>
              <w:autoSpaceDN/>
              <w:ind w:right="378"/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9463CE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After-hours and weekends call 1-800-922-0096 ext. 0</w:t>
            </w:r>
          </w:p>
        </w:tc>
      </w:tr>
      <w:tr w:rsidR="0083439A" w14:paraId="67E602C3" w14:textId="77777777" w:rsidTr="00241B75">
        <w:trPr>
          <w:trHeight w:val="437"/>
        </w:trPr>
        <w:tc>
          <w:tcPr>
            <w:tcW w:w="5873" w:type="dxa"/>
            <w:gridSpan w:val="2"/>
            <w:tcBorders>
              <w:top w:val="single" w:sz="4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2E087554" w14:textId="77777777" w:rsidR="0083439A" w:rsidRPr="00A7395D" w:rsidRDefault="0083439A" w:rsidP="00241B75">
            <w:pPr>
              <w:widowControl/>
              <w:autoSpaceDE/>
              <w:autoSpaceDN/>
              <w:ind w:right="378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Control Measures Provided, </w:t>
            </w:r>
            <w:r w:rsidRPr="00A60F7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825323269"/>
                <w:placeholder>
                  <w:docPart w:val="7615CB58DD834886B0EDDBC65044FED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0A2C71"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42726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873" w:type="dxa"/>
            <w:gridSpan w:val="3"/>
            <w:tcBorders>
              <w:top w:val="single" w:sz="4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1589F0C2" w14:textId="77777777" w:rsidR="0083439A" w:rsidRPr="00A7395D" w:rsidRDefault="0083439A" w:rsidP="00241B75">
            <w:pPr>
              <w:widowControl/>
              <w:autoSpaceDE/>
              <w:autoSpaceDN/>
              <w:ind w:right="378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Control Measures Amended, </w:t>
            </w:r>
            <w:r>
              <w:rPr>
                <w:rFonts w:ascii="Calibri" w:hAnsi="Calibri"/>
                <w:bCs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-1357727566"/>
                <w:placeholder>
                  <w:docPart w:val="4300AFFACD7A47E9898029C1C65C30A8"/>
                </w:placeholder>
                <w:showingPlcHdr/>
                <w:date w:fullDate="2023-04-06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0A2C71"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42726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3439A" w14:paraId="082F0826" w14:textId="77777777" w:rsidTr="00241B75">
        <w:trPr>
          <w:trHeight w:val="431"/>
        </w:trPr>
        <w:tc>
          <w:tcPr>
            <w:tcW w:w="5873" w:type="dxa"/>
            <w:gridSpan w:val="2"/>
            <w:tcBorders>
              <w:top w:val="single" w:sz="48" w:space="0" w:color="auto"/>
              <w:bottom w:val="single" w:sz="4" w:space="0" w:color="auto"/>
            </w:tcBorders>
            <w:shd w:val="clear" w:color="auto" w:fill="FFFFFF" w:themeFill="background1"/>
          </w:tcPr>
          <w:p w14:paraId="7E04ED32" w14:textId="77777777" w:rsidR="0083439A" w:rsidRDefault="0083439A" w:rsidP="00241B75">
            <w:pPr>
              <w:widowControl/>
              <w:autoSpaceDE/>
              <w:autoSpaceDN/>
              <w:contextualSpacing/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kern w:val="28"/>
                <w:szCs w:val="32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kern w:val="28"/>
                <w:szCs w:val="32"/>
                <w:lang w:eastAsia="en-US" w:bidi="ar-SA"/>
              </w:rPr>
              <w:t>Outbreak Facility Name &amp; Phone #:</w:t>
            </w:r>
          </w:p>
          <w:sdt>
            <w:sdtPr>
              <w:rPr>
                <w:bCs/>
                <w:sz w:val="20"/>
              </w:rPr>
              <w:id w:val="-1301153777"/>
              <w:placeholder>
                <w:docPart w:val="B3AE903597144AA5984DFF72FC30109C"/>
              </w:placeholder>
              <w:showingPlcHdr/>
              <w:text w:multiLine="1"/>
            </w:sdtPr>
            <w:sdtContent>
              <w:p w14:paraId="70EED463" w14:textId="77777777" w:rsidR="0083439A" w:rsidRDefault="0083439A" w:rsidP="00241B75">
                <w:pPr>
                  <w:widowControl/>
                  <w:autoSpaceDE/>
                  <w:autoSpaceDN/>
                  <w:contextualSpacing/>
                  <w:rPr>
                    <w:bCs/>
                    <w:sz w:val="20"/>
                  </w:rPr>
                </w:pPr>
                <w:r w:rsidRPr="000A2C71">
                  <w:rPr>
                    <w:rStyle w:val="PlaceholderText"/>
                    <w:sz w:val="20"/>
                    <w:szCs w:val="20"/>
                  </w:rPr>
                  <w:t>Enter</w:t>
                </w:r>
                <w:r w:rsidR="00394645">
                  <w:rPr>
                    <w:rStyle w:val="PlaceholderText"/>
                  </w:rPr>
                  <w:t xml:space="preserve"> facility name and phone number</w:t>
                </w:r>
                <w:r w:rsidRPr="00396326">
                  <w:rPr>
                    <w:rStyle w:val="PlaceholderText"/>
                  </w:rPr>
                  <w:t>.</w:t>
                </w:r>
              </w:p>
            </w:sdtContent>
          </w:sdt>
          <w:p w14:paraId="61E73C09" w14:textId="67A64696" w:rsidR="00241B75" w:rsidRPr="00241B75" w:rsidRDefault="00241B75" w:rsidP="00241B75">
            <w:pPr>
              <w:widowControl/>
              <w:autoSpaceDE/>
              <w:autoSpaceDN/>
              <w:contextualSpacing/>
              <w:rPr>
                <w:bCs/>
                <w:sz w:val="20"/>
              </w:rPr>
            </w:pPr>
          </w:p>
        </w:tc>
        <w:tc>
          <w:tcPr>
            <w:tcW w:w="5873" w:type="dxa"/>
            <w:gridSpan w:val="3"/>
            <w:tcBorders>
              <w:top w:val="single" w:sz="48" w:space="0" w:color="auto"/>
              <w:bottom w:val="single" w:sz="4" w:space="0" w:color="auto"/>
            </w:tcBorders>
            <w:shd w:val="clear" w:color="auto" w:fill="FFFFFF" w:themeFill="background1"/>
          </w:tcPr>
          <w:p w14:paraId="7EF722FF" w14:textId="77777777" w:rsidR="0083439A" w:rsidRDefault="0083439A" w:rsidP="00241B75">
            <w:pPr>
              <w:widowControl/>
              <w:autoSpaceDE/>
              <w:autoSpaceDN/>
              <w:ind w:right="378"/>
              <w:contextualSpacing/>
              <w:rPr>
                <w:rFonts w:eastAsia="Times New Roman" w:cstheme="minorHAnsi"/>
                <w:b/>
                <w:color w:val="000000"/>
                <w:spacing w:val="-10"/>
                <w:kern w:val="28"/>
                <w:szCs w:val="32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kern w:val="28"/>
                <w:szCs w:val="32"/>
                <w:lang w:eastAsia="en-US" w:bidi="ar-SA"/>
              </w:rPr>
              <w:t>Outbreak Facility Lead Name &amp; Ext.:</w:t>
            </w:r>
            <w:r>
              <w:rPr>
                <w:rFonts w:eastAsia="Times New Roman" w:cstheme="minorHAnsi"/>
                <w:b/>
                <w:color w:val="000000"/>
                <w:spacing w:val="-10"/>
                <w:kern w:val="28"/>
                <w:szCs w:val="32"/>
                <w:lang w:eastAsia="en-US" w:bidi="ar-SA"/>
              </w:rPr>
              <w:t xml:space="preserve">     </w:t>
            </w:r>
          </w:p>
          <w:sdt>
            <w:sdtPr>
              <w:rPr>
                <w:bCs/>
                <w:sz w:val="20"/>
              </w:rPr>
              <w:id w:val="1294710671"/>
              <w:placeholder>
                <w:docPart w:val="592F0097A89945CCB4F8D02460CCC9A5"/>
              </w:placeholder>
              <w:showingPlcHdr/>
              <w:text w:multiLine="1"/>
            </w:sdtPr>
            <w:sdtContent>
              <w:p w14:paraId="17BEA790" w14:textId="55EC5C85" w:rsidR="0083439A" w:rsidRPr="00241B75" w:rsidRDefault="0083439A" w:rsidP="00241B75">
                <w:pPr>
                  <w:widowControl/>
                  <w:autoSpaceDE/>
                  <w:autoSpaceDN/>
                  <w:contextualSpacing/>
                  <w:rPr>
                    <w:bCs/>
                    <w:sz w:val="20"/>
                  </w:rPr>
                </w:pPr>
                <w:r w:rsidRPr="000A2C71">
                  <w:rPr>
                    <w:rStyle w:val="PlaceholderText"/>
                    <w:sz w:val="20"/>
                    <w:szCs w:val="20"/>
                  </w:rPr>
                  <w:t>Enter</w:t>
                </w:r>
                <w:r w:rsidR="00394645">
                  <w:rPr>
                    <w:rStyle w:val="PlaceholderText"/>
                    <w:sz w:val="20"/>
                    <w:szCs w:val="20"/>
                  </w:rPr>
                  <w:t xml:space="preserve"> the name of the facility contact and their ext.</w:t>
                </w:r>
                <w:r w:rsidRPr="00396326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83439A" w14:paraId="470A3250" w14:textId="77777777" w:rsidTr="00241B75">
        <w:trPr>
          <w:trHeight w:val="530"/>
        </w:trPr>
        <w:tc>
          <w:tcPr>
            <w:tcW w:w="11746" w:type="dxa"/>
            <w:gridSpan w:val="5"/>
            <w:tcBorders>
              <w:top w:val="single" w:sz="4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14:paraId="0F583C33" w14:textId="040D2A0D" w:rsidR="0083439A" w:rsidRPr="00A7395D" w:rsidRDefault="0083439A" w:rsidP="00241B75">
            <w:pPr>
              <w:widowControl/>
              <w:autoSpaceDE/>
              <w:autoSpaceDN/>
              <w:contextualSpacing/>
              <w:rPr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kern w:val="28"/>
                <w:szCs w:val="32"/>
                <w:lang w:eastAsia="en-US" w:bidi="ar-SA"/>
              </w:rPr>
              <w:t xml:space="preserve">Outbreak Unit(s)*: </w:t>
            </w:r>
            <w:r>
              <w:rPr>
                <w:bCs/>
                <w:sz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</w:rPr>
                <w:id w:val="-2109574797"/>
                <w:placeholder>
                  <w:docPart w:val="C4FF76FAB8D14523B99A550667C17677"/>
                </w:placeholder>
                <w:showingPlcHdr/>
                <w:text w:multiLine="1"/>
              </w:sdtPr>
              <w:sdtContent>
                <w:r w:rsidR="00F221B1" w:rsidRPr="00F221B1">
                  <w:rPr>
                    <w:rStyle w:val="PlaceholderText"/>
                    <w:b/>
                    <w:color w:val="FF0000"/>
                  </w:rPr>
                  <w:t>Enter outbreak unit(s).</w:t>
                </w:r>
              </w:sdtContent>
            </w:sdt>
          </w:p>
        </w:tc>
      </w:tr>
      <w:tr w:rsidR="0083439A" w14:paraId="54438E59" w14:textId="77777777" w:rsidTr="00241B75">
        <w:trPr>
          <w:trHeight w:val="340"/>
        </w:trPr>
        <w:tc>
          <w:tcPr>
            <w:tcW w:w="8355" w:type="dxa"/>
            <w:gridSpan w:val="3"/>
            <w:tcBorders>
              <w:top w:val="dotDash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391355" w14:textId="77777777" w:rsidR="0083439A" w:rsidRPr="002810AA" w:rsidRDefault="0083439A" w:rsidP="00241B75">
            <w:pPr>
              <w:pStyle w:val="NoSpacing"/>
              <w:rPr>
                <w:rFonts w:cstheme="minorHAnsi"/>
                <w:i/>
                <w:iCs/>
                <w:sz w:val="2"/>
                <w:szCs w:val="2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*</w:t>
            </w:r>
            <w:r w:rsidRPr="002810AA">
              <w:rPr>
                <w:rFonts w:cstheme="minorHAnsi"/>
                <w:i/>
                <w:iCs/>
                <w:sz w:val="20"/>
                <w:szCs w:val="20"/>
              </w:rPr>
              <w:t>Can residents from the affected areas be restricted from accessing non-affected areas?</w:t>
            </w:r>
          </w:p>
        </w:tc>
        <w:tc>
          <w:tcPr>
            <w:tcW w:w="3391" w:type="dxa"/>
            <w:gridSpan w:val="2"/>
            <w:tcBorders>
              <w:top w:val="dotDash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1A78FC7" w14:textId="77777777" w:rsidR="0083439A" w:rsidRPr="002810AA" w:rsidRDefault="00000000" w:rsidP="00241B75">
            <w:pPr>
              <w:widowControl/>
              <w:autoSpaceDE/>
              <w:autoSpaceDN/>
              <w:contextualSpacing/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kern w:val="28"/>
                <w:sz w:val="10"/>
                <w:szCs w:val="16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30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39A" w:rsidRPr="002810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39A" w:rsidRPr="002810AA">
              <w:rPr>
                <w:rFonts w:asciiTheme="minorHAnsi" w:hAnsiTheme="minorHAnsi" w:cstheme="minorHAnsi"/>
                <w:sz w:val="20"/>
                <w:szCs w:val="20"/>
              </w:rPr>
              <w:t xml:space="preserve"> yes  </w:t>
            </w:r>
            <w:r w:rsidR="0083439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403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39A" w:rsidRPr="002810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39A" w:rsidRPr="002810AA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83439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999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39A" w:rsidRPr="002810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39A" w:rsidRPr="002810AA">
              <w:rPr>
                <w:rFonts w:asciiTheme="minorHAnsi" w:hAnsiTheme="minorHAnsi" w:cstheme="minorHAnsi"/>
                <w:sz w:val="20"/>
                <w:szCs w:val="20"/>
              </w:rPr>
              <w:t xml:space="preserve"> n/a</w:t>
            </w:r>
          </w:p>
        </w:tc>
      </w:tr>
      <w:tr w:rsidR="0083439A" w14:paraId="7A74B46F" w14:textId="77777777" w:rsidTr="00241B75">
        <w:trPr>
          <w:trHeight w:val="340"/>
        </w:trPr>
        <w:tc>
          <w:tcPr>
            <w:tcW w:w="8355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E11B9D9" w14:textId="0D8C8EC2" w:rsidR="0083439A" w:rsidRPr="002810AA" w:rsidRDefault="0083439A" w:rsidP="00241B75">
            <w:pPr>
              <w:pStyle w:val="NoSpacing"/>
              <w:rPr>
                <w:rFonts w:cstheme="minorHAnsi"/>
                <w:i/>
                <w:iCs/>
                <w:sz w:val="10"/>
                <w:szCs w:val="1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*</w:t>
            </w:r>
            <w:r w:rsidRPr="002810AA">
              <w:rPr>
                <w:rFonts w:cstheme="minorHAnsi"/>
                <w:i/>
                <w:iCs/>
                <w:sz w:val="20"/>
                <w:szCs w:val="20"/>
              </w:rPr>
              <w:t xml:space="preserve">Can the affected areas be closed to prevent access by other residents of the facility?     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374CC" w14:textId="77777777" w:rsidR="0083439A" w:rsidRPr="002810AA" w:rsidRDefault="00000000" w:rsidP="00241B75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05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39A" w:rsidRPr="002810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39A" w:rsidRPr="002810AA">
              <w:rPr>
                <w:rFonts w:asciiTheme="minorHAnsi" w:hAnsiTheme="minorHAnsi" w:cstheme="minorHAnsi"/>
                <w:sz w:val="20"/>
                <w:szCs w:val="20"/>
              </w:rPr>
              <w:t xml:space="preserve"> yes  </w:t>
            </w:r>
            <w:r w:rsidR="0083439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00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39A" w:rsidRPr="002810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39A" w:rsidRPr="002810AA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83439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3439A" w:rsidRPr="002810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13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39A" w:rsidRPr="002810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439A" w:rsidRPr="002810AA">
              <w:rPr>
                <w:rFonts w:asciiTheme="minorHAnsi" w:hAnsiTheme="minorHAnsi" w:cstheme="minorHAnsi"/>
                <w:sz w:val="20"/>
                <w:szCs w:val="20"/>
              </w:rPr>
              <w:t xml:space="preserve"> n/a</w:t>
            </w:r>
          </w:p>
        </w:tc>
      </w:tr>
      <w:tr w:rsidR="0083439A" w14:paraId="2A42B32A" w14:textId="77777777" w:rsidTr="00241B75">
        <w:trPr>
          <w:trHeight w:val="432"/>
        </w:trPr>
        <w:tc>
          <w:tcPr>
            <w:tcW w:w="3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B101D" w14:textId="77777777" w:rsidR="0083439A" w:rsidRPr="0062011C" w:rsidRDefault="0083439A" w:rsidP="00241B75">
            <w:pPr>
              <w:widowControl/>
              <w:autoSpaceDE/>
              <w:autoSpaceDN/>
              <w:contextualSpacing/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kern w:val="28"/>
                <w:lang w:eastAsia="en-US" w:bidi="ar-SA"/>
              </w:rPr>
            </w:pPr>
            <w:r w:rsidRPr="0062011C">
              <w:rPr>
                <w:rFonts w:asciiTheme="minorHAnsi" w:hAnsiTheme="minorHAnsi" w:cstheme="minorHAnsi"/>
                <w:b/>
                <w:bCs/>
              </w:rPr>
              <w:t># Residents in Affected Area(s)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20"/>
              </w:rPr>
              <w:id w:val="1520886711"/>
              <w:placeholder>
                <w:docPart w:val="9B976B9E074143329C6B08E85235E26F"/>
              </w:placeholder>
              <w:showingPlcHdr/>
              <w:text w:multiLine="1"/>
            </w:sdtPr>
            <w:sdtContent>
              <w:p w14:paraId="76E62A3C" w14:textId="77777777" w:rsidR="0083439A" w:rsidRPr="003035D8" w:rsidRDefault="0083439A" w:rsidP="00241B75">
                <w:pPr>
                  <w:widowControl/>
                  <w:autoSpaceDE/>
                  <w:autoSpaceDN/>
                  <w:contextualSpacing/>
                  <w:rPr>
                    <w:bCs/>
                    <w:sz w:val="20"/>
                  </w:rPr>
                </w:pPr>
                <w:r w:rsidRPr="000A2C71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396326">
                  <w:rPr>
                    <w:rStyle w:val="PlaceholderText"/>
                  </w:rPr>
                  <w:t xml:space="preserve"> text.</w:t>
                </w:r>
              </w:p>
            </w:sdtContent>
          </w:sdt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EF29BE" w14:textId="77777777" w:rsidR="0083439A" w:rsidRPr="0062011C" w:rsidRDefault="0083439A" w:rsidP="00241B75">
            <w:pPr>
              <w:pStyle w:val="NoSpacing"/>
              <w:rPr>
                <w:rFonts w:cstheme="minorHAnsi"/>
                <w:b/>
                <w:bCs/>
              </w:rPr>
            </w:pPr>
            <w:r w:rsidRPr="0062011C">
              <w:rPr>
                <w:rFonts w:cstheme="minorHAnsi"/>
                <w:b/>
                <w:bCs/>
              </w:rPr>
              <w:t># Staff in the Affected Area(s)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20"/>
              </w:rPr>
              <w:id w:val="1629123036"/>
              <w:placeholder>
                <w:docPart w:val="9984453B031A4885AAAC934565C6501D"/>
              </w:placeholder>
              <w:showingPlcHdr/>
              <w:text w:multiLine="1"/>
            </w:sdtPr>
            <w:sdtContent>
              <w:p w14:paraId="5021583B" w14:textId="77777777" w:rsidR="0083439A" w:rsidRPr="003035D8" w:rsidRDefault="0083439A" w:rsidP="00241B75">
                <w:pPr>
                  <w:widowControl/>
                  <w:autoSpaceDE/>
                  <w:autoSpaceDN/>
                  <w:contextualSpacing/>
                  <w:rPr>
                    <w:bCs/>
                    <w:sz w:val="20"/>
                  </w:rPr>
                </w:pPr>
                <w:r w:rsidRPr="000A2C71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396326">
                  <w:rPr>
                    <w:rStyle w:val="PlaceholderText"/>
                  </w:rPr>
                  <w:t xml:space="preserve"> text.</w:t>
                </w:r>
              </w:p>
            </w:sdtContent>
          </w:sdt>
        </w:tc>
      </w:tr>
      <w:tr w:rsidR="0083439A" w14:paraId="19B09276" w14:textId="77777777" w:rsidTr="00A40B70">
        <w:trPr>
          <w:trHeight w:val="503"/>
        </w:trPr>
        <w:tc>
          <w:tcPr>
            <w:tcW w:w="3405" w:type="dxa"/>
            <w:tcBorders>
              <w:top w:val="single" w:sz="4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5BE02307" w14:textId="77777777" w:rsidR="0083439A" w:rsidRPr="0062011C" w:rsidRDefault="0083439A" w:rsidP="00241B75">
            <w:pPr>
              <w:widowControl/>
              <w:autoSpaceDE/>
              <w:autoSpaceDN/>
              <w:ind w:right="34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kern w:val="28"/>
                <w:lang w:eastAsia="en-US" w:bidi="ar-SA"/>
              </w:rPr>
            </w:pPr>
            <w:r w:rsidRPr="0062011C">
              <w:rPr>
                <w:rFonts w:asciiTheme="minorHAnsi" w:hAnsiTheme="minorHAnsi" w:cstheme="minorHAnsi"/>
                <w:b/>
                <w:bCs/>
              </w:rPr>
              <w:t># Residents in the Entire Home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20"/>
              </w:rPr>
              <w:id w:val="-290749823"/>
              <w:placeholder>
                <w:docPart w:val="9DF0183AC09F425C8FF1AC4437B3157E"/>
              </w:placeholder>
              <w:showingPlcHdr/>
              <w:text w:multiLine="1"/>
            </w:sdtPr>
            <w:sdtContent>
              <w:p w14:paraId="40ACBC67" w14:textId="77777777" w:rsidR="0083439A" w:rsidRPr="003035D8" w:rsidRDefault="0083439A" w:rsidP="00241B75">
                <w:pPr>
                  <w:widowControl/>
                  <w:autoSpaceDE/>
                  <w:autoSpaceDN/>
                  <w:contextualSpacing/>
                  <w:rPr>
                    <w:bCs/>
                    <w:sz w:val="20"/>
                  </w:rPr>
                </w:pPr>
                <w:r w:rsidRPr="000A2C71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396326">
                  <w:rPr>
                    <w:rStyle w:val="PlaceholderText"/>
                  </w:rPr>
                  <w:t xml:space="preserve"> text.</w:t>
                </w:r>
              </w:p>
            </w:sdtContent>
          </w:sdt>
        </w:tc>
        <w:tc>
          <w:tcPr>
            <w:tcW w:w="3382" w:type="dxa"/>
            <w:gridSpan w:val="2"/>
            <w:tcBorders>
              <w:top w:val="single" w:sz="4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3DC494BC" w14:textId="77777777" w:rsidR="0083439A" w:rsidRPr="0062011C" w:rsidRDefault="0083439A" w:rsidP="00241B75">
            <w:pPr>
              <w:widowControl/>
              <w:autoSpaceDE/>
              <w:autoSpaceDN/>
              <w:ind w:right="378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0"/>
                <w:kern w:val="28"/>
                <w:lang w:eastAsia="en-US" w:bidi="ar-SA"/>
              </w:rPr>
            </w:pPr>
            <w:r w:rsidRPr="0062011C">
              <w:rPr>
                <w:rFonts w:asciiTheme="minorHAnsi" w:hAnsiTheme="minorHAnsi" w:cstheme="minorHAnsi"/>
                <w:b/>
                <w:bCs/>
              </w:rPr>
              <w:t># Staff in the Entire Home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20"/>
              </w:rPr>
              <w:id w:val="-875998748"/>
              <w:placeholder>
                <w:docPart w:val="66290C31CD0346A791A259B0536D960B"/>
              </w:placeholder>
              <w:showingPlcHdr/>
              <w:text w:multiLine="1"/>
            </w:sdtPr>
            <w:sdtContent>
              <w:p w14:paraId="398AB78E" w14:textId="77777777" w:rsidR="0083439A" w:rsidRPr="003035D8" w:rsidRDefault="0083439A" w:rsidP="00241B75">
                <w:pPr>
                  <w:widowControl/>
                  <w:autoSpaceDE/>
                  <w:autoSpaceDN/>
                  <w:contextualSpacing/>
                  <w:rPr>
                    <w:bCs/>
                    <w:sz w:val="20"/>
                  </w:rPr>
                </w:pPr>
                <w:r w:rsidRPr="000A2C71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396326">
                  <w:rPr>
                    <w:rStyle w:val="PlaceholderText"/>
                  </w:rPr>
                  <w:t xml:space="preserve"> text.</w:t>
                </w:r>
              </w:p>
            </w:sdtContent>
          </w:sdt>
        </w:tc>
      </w:tr>
      <w:tr w:rsidR="0083439A" w14:paraId="0CDF7594" w14:textId="77777777" w:rsidTr="00241B75">
        <w:trPr>
          <w:trHeight w:val="394"/>
        </w:trPr>
        <w:tc>
          <w:tcPr>
            <w:tcW w:w="5873" w:type="dxa"/>
            <w:gridSpan w:val="2"/>
            <w:shd w:val="clear" w:color="auto" w:fill="FFFFFF" w:themeFill="background1"/>
            <w:vAlign w:val="center"/>
          </w:tcPr>
          <w:p w14:paraId="7947050B" w14:textId="77777777" w:rsidR="000038AE" w:rsidRDefault="0083439A" w:rsidP="00241B75">
            <w:pPr>
              <w:widowControl/>
              <w:autoSpaceDE/>
              <w:autoSpaceDN/>
              <w:ind w:right="34"/>
              <w:contextualSpacing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Type of Outbreak:</w:t>
            </w:r>
            <w:r w:rsidR="00241B7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3303FAB0" w14:textId="239984CE" w:rsidR="0083439A" w:rsidRPr="00241B75" w:rsidRDefault="00000000" w:rsidP="00241B75">
            <w:pPr>
              <w:widowControl/>
              <w:autoSpaceDE/>
              <w:autoSpaceDN/>
              <w:ind w:right="34"/>
              <w:contextualSpacing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  <w:color w:val="FF0000"/>
                </w:rPr>
                <w:id w:val="1352925585"/>
                <w:placeholder>
                  <w:docPart w:val="912FAA9B25A84453828814DD04EC364B"/>
                </w:placeholder>
                <w:showingPlcHdr/>
                <w:comboBox>
                  <w:listItem w:value="Choose an item."/>
                  <w:listItem w:displayText="Respiratory" w:value="Respiratory"/>
                  <w:listItem w:displayText="Enteric" w:value="Enteric"/>
                </w:comboBox>
              </w:sdtPr>
              <w:sdtContent>
                <w:r w:rsidR="009553B8" w:rsidRPr="006D4200">
                  <w:rPr>
                    <w:rStyle w:val="PlaceholderText"/>
                    <w:highlight w:val="yellow"/>
                  </w:rPr>
                  <w:t>Choose an item</w:t>
                </w:r>
                <w:r w:rsidR="009553B8" w:rsidRPr="00464CC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F6C6D" w14:textId="77777777" w:rsidR="000038AE" w:rsidRDefault="0083439A" w:rsidP="00241B75">
            <w:pPr>
              <w:widowControl/>
              <w:autoSpaceDE/>
              <w:autoSpaceDN/>
              <w:ind w:right="378"/>
              <w:contextualSpacing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Outbreak Classification:</w:t>
            </w:r>
            <w:r w:rsidR="00241B75">
              <w:rPr>
                <w:rFonts w:ascii="Calibri" w:hAnsi="Calibri"/>
                <w:b/>
              </w:rPr>
              <w:t xml:space="preserve"> </w:t>
            </w:r>
            <w:r w:rsidR="00241B7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0D5B913C" w14:textId="04827B8A" w:rsidR="000038AE" w:rsidRPr="000038AE" w:rsidRDefault="00000000" w:rsidP="00241B75">
            <w:pPr>
              <w:widowControl/>
              <w:autoSpaceDE/>
              <w:autoSpaceDN/>
              <w:ind w:right="378"/>
              <w:contextualSpacing/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color w:val="FF0000"/>
                </w:rPr>
                <w:id w:val="1210762487"/>
                <w:placeholder>
                  <w:docPart w:val="3E2DA7A4FB87429F8B6745A6C951F413"/>
                </w:placeholder>
                <w:showingPlcHdr/>
                <w:comboBox>
                  <w:listItem w:value="Choose an item."/>
                  <w:listItem w:displayText="Suspect" w:value="Suspect"/>
                  <w:listItem w:displayText="Confirmed" w:value="Confirmed"/>
                </w:comboBox>
              </w:sdtPr>
              <w:sdtContent>
                <w:r w:rsidR="000038AE" w:rsidRPr="006D4200">
                  <w:rPr>
                    <w:rStyle w:val="PlaceholderText"/>
                    <w:highlight w:val="yellow"/>
                  </w:rPr>
                  <w:t>Choose an item</w:t>
                </w:r>
                <w:r w:rsidR="000038AE" w:rsidRPr="00464CC6">
                  <w:rPr>
                    <w:rStyle w:val="PlaceholderText"/>
                  </w:rPr>
                  <w:t>.</w:t>
                </w:r>
              </w:sdtContent>
            </w:sdt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1945732251"/>
                <w:placeholder>
                  <w:docPart w:val="52F2C3A21C814C558B44EE29ADFD1347"/>
                </w:placeholder>
                <w:showingPlcHdr/>
                <w:date w:fullDate="2023-04-13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241B75" w:rsidRPr="000A2C71">
                  <w:rPr>
                    <w:rStyle w:val="PlaceholderText"/>
                    <w:sz w:val="20"/>
                    <w:szCs w:val="20"/>
                  </w:rPr>
                  <w:t>Date</w:t>
                </w:r>
                <w:r w:rsidR="00241B75" w:rsidRPr="00427260">
                  <w:rPr>
                    <w:rStyle w:val="PlaceholderText"/>
                  </w:rPr>
                  <w:t>.</w:t>
                </w:r>
              </w:sdtContent>
            </w:sdt>
            <w:r w:rsidR="000038AE"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Calibri" w:hAnsi="Calibri"/>
                  <w:b/>
                  <w:color w:val="FF0000"/>
                </w:rPr>
                <w:id w:val="-1996091289"/>
                <w:placeholder>
                  <w:docPart w:val="D5C66CC0267047F09635FAA23C362857"/>
                </w:placeholder>
                <w:showingPlcHdr/>
                <w:comboBox>
                  <w:listItem w:value="Choose an item."/>
                  <w:listItem w:displayText="Suspect" w:value="Suspect"/>
                  <w:listItem w:displayText="Confirmed" w:value="Confirmed"/>
                </w:comboBox>
              </w:sdtPr>
              <w:sdtContent>
                <w:r w:rsidR="000038AE" w:rsidRPr="006D4200">
                  <w:rPr>
                    <w:rStyle w:val="PlaceholderText"/>
                    <w:highlight w:val="yellow"/>
                  </w:rPr>
                  <w:t>Choose an item</w:t>
                </w:r>
                <w:r w:rsidR="000038AE" w:rsidRPr="00464CC6">
                  <w:rPr>
                    <w:rStyle w:val="PlaceholderText"/>
                  </w:rPr>
                  <w:t>.</w:t>
                </w:r>
              </w:sdtContent>
            </w:sdt>
            <w:r w:rsidR="000038AE">
              <w:rPr>
                <w:rFonts w:ascii="Calibri" w:hAnsi="Calibri"/>
                <w:b/>
                <w:color w:val="FF0000"/>
              </w:rPr>
              <w:t xml:space="preserve">  </w:t>
            </w:r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-1658457770"/>
                <w:placeholder>
                  <w:docPart w:val="A30E29DEACA348DEACC3DDF3D5823B4B"/>
                </w:placeholder>
                <w:showingPlcHdr/>
                <w:date w:fullDate="2023-04-13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0038AE" w:rsidRPr="000A2C71">
                  <w:rPr>
                    <w:rStyle w:val="PlaceholderText"/>
                    <w:sz w:val="20"/>
                    <w:szCs w:val="20"/>
                  </w:rPr>
                  <w:t>Date</w:t>
                </w:r>
                <w:r w:rsidR="000038AE" w:rsidRPr="0042726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0B70" w14:paraId="0AC4139C" w14:textId="77777777" w:rsidTr="00E60674">
        <w:trPr>
          <w:trHeight w:val="283"/>
        </w:trPr>
        <w:tc>
          <w:tcPr>
            <w:tcW w:w="58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3E3D6" w14:textId="1F272717" w:rsidR="00A40B70" w:rsidRPr="002D35FA" w:rsidRDefault="00A40B70" w:rsidP="00241B75">
            <w:pPr>
              <w:widowControl/>
              <w:autoSpaceDE/>
              <w:autoSpaceDN/>
              <w:contextualSpacing/>
              <w:rPr>
                <w:bCs/>
                <w:sz w:val="20"/>
              </w:rPr>
            </w:pPr>
            <w:r>
              <w:rPr>
                <w:rFonts w:ascii="Calibri" w:hAnsi="Calibri"/>
                <w:b/>
              </w:rPr>
              <w:t xml:space="preserve">Pathogen: </w:t>
            </w:r>
            <w:sdt>
              <w:sdtPr>
                <w:rPr>
                  <w:rFonts w:ascii="Calibri" w:hAnsi="Calibri"/>
                  <w:b/>
                  <w:color w:val="FF0000"/>
                </w:rPr>
                <w:id w:val="801806791"/>
                <w:placeholder>
                  <w:docPart w:val="02768E49F3634840A4A35E2E01A4F73A"/>
                </w:placeholder>
                <w:showingPlcHdr/>
                <w:comboBox>
                  <w:listItem w:value="Choose an item."/>
                  <w:listItem w:displayText="Adenovirus" w:value="Adenovirus"/>
                  <w:listItem w:displayText="COVID-19" w:value="COVID-19"/>
                  <w:listItem w:displayText="Enterovirus" w:value="Enterovirus"/>
                  <w:listItem w:displayText="Entero/rhinovirus" w:value="Entero/rhinovirus"/>
                  <w:listItem w:displayText="Influenza" w:value="Influenza"/>
                  <w:listItem w:displayText="Human Metapneumovirus" w:value="Human Metapneumovirus"/>
                  <w:listItem w:displayText="Norovirus" w:value="Norovirus"/>
                  <w:listItem w:displayText="Parainfluenza" w:value="Parainfluenza"/>
                  <w:listItem w:displayText="Rhinovirus" w:value="Rhinovirus"/>
                  <w:listItem w:displayText="RSV" w:value="RSV"/>
                  <w:listItem w:displayText="Seasonal Coronavirus" w:value="Seasonal Coronavirus"/>
                  <w:listItem w:displayText="Pending" w:value="Pending"/>
                  <w:listItem w:displayText="Unknown" w:value="Unknown"/>
                  <w:listItem w:displayText="Other (specify):" w:value="Other (specify):"/>
                </w:comboBox>
              </w:sdtPr>
              <w:sdtContent>
                <w:r w:rsidRPr="006D4200">
                  <w:rPr>
                    <w:rStyle w:val="PlaceholderText"/>
                    <w:highlight w:val="yellow"/>
                  </w:rPr>
                  <w:t>Choose an item</w:t>
                </w:r>
                <w:r w:rsidRPr="00464CC6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    </w:t>
            </w:r>
            <w:r>
              <w:rPr>
                <w:bCs/>
                <w:sz w:val="20"/>
              </w:rPr>
              <w:t xml:space="preserve"> </w:t>
            </w:r>
            <w:r w:rsidRPr="00463D8B">
              <w:rPr>
                <w:b/>
                <w:i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83208" w14:textId="3F63F53A" w:rsidR="00A40B70" w:rsidRPr="00B90277" w:rsidRDefault="00A40B70" w:rsidP="00241B75">
            <w:pPr>
              <w:widowControl/>
              <w:autoSpaceDE/>
              <w:autoSpaceDN/>
              <w:ind w:right="378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pacing w:val="-10"/>
                <w:kern w:val="28"/>
                <w:szCs w:val="32"/>
                <w:lang w:eastAsia="en-US" w:bidi="ar-SA"/>
              </w:rPr>
            </w:pPr>
            <w:r w:rsidRPr="006D4200">
              <w:rPr>
                <w:rFonts w:ascii="Calibri" w:hAnsi="Calibri"/>
                <w:b/>
              </w:rPr>
              <w:t>Date Pathogen Detected: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-1896657176"/>
                <w:placeholder>
                  <w:docPart w:val="D1F5EA9C70E24AF0B2C575B40A3DFFC6"/>
                </w:placeholder>
                <w:showingPlcHdr/>
                <w:date w:fullDate="2023-04-13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0A2C71"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427260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Calibri" w:hAnsi="Calibri"/>
                <w:bCs/>
              </w:rPr>
              <w:t xml:space="preserve">   </w:t>
            </w:r>
          </w:p>
        </w:tc>
      </w:tr>
      <w:tr w:rsidR="00A40B70" w14:paraId="4F002FC4" w14:textId="77777777" w:rsidTr="00314905">
        <w:trPr>
          <w:trHeight w:val="283"/>
        </w:trPr>
        <w:tc>
          <w:tcPr>
            <w:tcW w:w="58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84A84" w14:textId="3C135973" w:rsidR="00A40B70" w:rsidRDefault="00A40B70" w:rsidP="00241B75">
            <w:pPr>
              <w:widowControl/>
              <w:autoSpaceDE/>
              <w:autoSpaceDN/>
              <w:contextualSpacing/>
              <w:rPr>
                <w:b/>
                <w:i/>
                <w:iCs/>
                <w:color w:val="FF0000"/>
                <w:sz w:val="20"/>
              </w:rPr>
            </w:pPr>
            <w:r>
              <w:rPr>
                <w:rFonts w:ascii="Calibri" w:hAnsi="Calibri"/>
                <w:b/>
              </w:rPr>
              <w:t xml:space="preserve">Pathogen: </w:t>
            </w:r>
            <w:sdt>
              <w:sdtPr>
                <w:rPr>
                  <w:rFonts w:ascii="Calibri" w:hAnsi="Calibri"/>
                  <w:b/>
                  <w:color w:val="FF0000"/>
                </w:rPr>
                <w:id w:val="1944644130"/>
                <w:placeholder>
                  <w:docPart w:val="1D69F094212A406F99D0F2DC8E18F64C"/>
                </w:placeholder>
                <w:showingPlcHdr/>
                <w:comboBox>
                  <w:listItem w:value="Choose an item."/>
                  <w:listItem w:displayText="Adenovirus" w:value="Adenovirus"/>
                  <w:listItem w:displayText="COVID-19" w:value="COVID-19"/>
                  <w:listItem w:displayText="Enterovirus" w:value="Enterovirus"/>
                  <w:listItem w:displayText="Entero/rhinovirus" w:value="Entero/rhinovirus"/>
                  <w:listItem w:displayText="Influenza" w:value="Influenza"/>
                  <w:listItem w:displayText="Human Metapneumovirus" w:value="Human Metapneumovirus"/>
                  <w:listItem w:displayText="Norovirus" w:value="Norovirus"/>
                  <w:listItem w:displayText="Parainfluenza" w:value="Parainfluenza"/>
                  <w:listItem w:displayText="Rhinovirus" w:value="Rhinovirus"/>
                  <w:listItem w:displayText="RSV" w:value="RSV"/>
                  <w:listItem w:displayText="Seasonal Coronavirus" w:value="Seasonal Coronavirus"/>
                  <w:listItem w:displayText="Pending" w:value="Pending"/>
                  <w:listItem w:displayText="Unknown" w:value="Unknown"/>
                  <w:listItem w:displayText="Other (specify):" w:value="Other (specify):"/>
                </w:comboBox>
              </w:sdtPr>
              <w:sdtContent>
                <w:r w:rsidRPr="006D4200">
                  <w:rPr>
                    <w:rStyle w:val="PlaceholderText"/>
                    <w:highlight w:val="yellow"/>
                  </w:rPr>
                  <w:t>Choose an item</w:t>
                </w:r>
                <w:r w:rsidRPr="00464CC6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    </w:t>
            </w:r>
            <w:r>
              <w:rPr>
                <w:bCs/>
                <w:sz w:val="20"/>
              </w:rPr>
              <w:t xml:space="preserve"> </w:t>
            </w:r>
            <w:r w:rsidRPr="00463D8B">
              <w:rPr>
                <w:b/>
                <w:i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F9912" w14:textId="6C69BE96" w:rsidR="00A40B70" w:rsidRPr="006D4200" w:rsidRDefault="00A40B70" w:rsidP="00241B75">
            <w:pPr>
              <w:widowControl/>
              <w:autoSpaceDE/>
              <w:autoSpaceDN/>
              <w:ind w:right="378"/>
              <w:contextualSpacing/>
              <w:rPr>
                <w:rFonts w:ascii="Calibri" w:hAnsi="Calibri"/>
                <w:b/>
              </w:rPr>
            </w:pPr>
            <w:r w:rsidRPr="006D4200">
              <w:rPr>
                <w:rFonts w:ascii="Calibri" w:hAnsi="Calibri"/>
                <w:b/>
              </w:rPr>
              <w:t>Date Pathogen Detected: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2020424552"/>
                <w:placeholder>
                  <w:docPart w:val="1E72F521A0D349F98C7EB3DFACFFA94B"/>
                </w:placeholder>
                <w:showingPlcHdr/>
                <w:date w:fullDate="2023-04-13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0A2C71"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42726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0B70" w14:paraId="59766530" w14:textId="77777777" w:rsidTr="00437885">
        <w:trPr>
          <w:trHeight w:val="283"/>
        </w:trPr>
        <w:tc>
          <w:tcPr>
            <w:tcW w:w="58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8DA1" w14:textId="4D5B5E2E" w:rsidR="00A40B70" w:rsidRDefault="00A40B70" w:rsidP="00241B75">
            <w:pPr>
              <w:widowControl/>
              <w:autoSpaceDE/>
              <w:autoSpaceDN/>
              <w:contextualSpacing/>
              <w:rPr>
                <w:b/>
                <w:i/>
                <w:iCs/>
                <w:color w:val="FF0000"/>
                <w:sz w:val="20"/>
              </w:rPr>
            </w:pPr>
            <w:r>
              <w:rPr>
                <w:rFonts w:ascii="Calibri" w:hAnsi="Calibri"/>
                <w:b/>
              </w:rPr>
              <w:t xml:space="preserve">Pathogen: </w:t>
            </w:r>
            <w:sdt>
              <w:sdtPr>
                <w:rPr>
                  <w:rFonts w:ascii="Calibri" w:hAnsi="Calibri"/>
                  <w:b/>
                  <w:color w:val="FF0000"/>
                </w:rPr>
                <w:id w:val="1134525938"/>
                <w:placeholder>
                  <w:docPart w:val="9779E4B523FF410FB2436E44FCFC8DE9"/>
                </w:placeholder>
                <w:showingPlcHdr/>
                <w:comboBox>
                  <w:listItem w:value="Choose an item."/>
                  <w:listItem w:displayText="Adenovirus" w:value="Adenovirus"/>
                  <w:listItem w:displayText="COVID-19" w:value="COVID-19"/>
                  <w:listItem w:displayText="Enterovirus" w:value="Enterovirus"/>
                  <w:listItem w:displayText="Entero/rhinovirus" w:value="Entero/rhinovirus"/>
                  <w:listItem w:displayText="Influenza" w:value="Influenza"/>
                  <w:listItem w:displayText="Human Metapneumovirus" w:value="Human Metapneumovirus"/>
                  <w:listItem w:displayText="Norovirus" w:value="Norovirus"/>
                  <w:listItem w:displayText="Parainfluenza" w:value="Parainfluenza"/>
                  <w:listItem w:displayText="Rhinovirus" w:value="Rhinovirus"/>
                  <w:listItem w:displayText="RSV" w:value="RSV"/>
                  <w:listItem w:displayText="Seasonal Coronavirus" w:value="Seasonal Coronavirus"/>
                  <w:listItem w:displayText="Pending" w:value="Pending"/>
                  <w:listItem w:displayText="Unknown" w:value="Unknown"/>
                  <w:listItem w:displayText="Other (specify):" w:value="Other (specify):"/>
                </w:comboBox>
              </w:sdtPr>
              <w:sdtContent>
                <w:r w:rsidRPr="006D4200">
                  <w:rPr>
                    <w:rStyle w:val="PlaceholderText"/>
                    <w:highlight w:val="yellow"/>
                  </w:rPr>
                  <w:t>Choose an item</w:t>
                </w:r>
                <w:r w:rsidRPr="00464CC6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Calibri" w:hAnsi="Calibri"/>
                <w:b/>
              </w:rPr>
              <w:t xml:space="preserve">                   </w:t>
            </w:r>
            <w:r>
              <w:rPr>
                <w:bCs/>
                <w:sz w:val="20"/>
              </w:rPr>
              <w:t xml:space="preserve"> </w:t>
            </w:r>
            <w:r w:rsidRPr="00463D8B">
              <w:rPr>
                <w:b/>
                <w:i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0017F" w14:textId="2FC16E43" w:rsidR="00A40B70" w:rsidRPr="006D4200" w:rsidRDefault="00A40B70" w:rsidP="00241B75">
            <w:pPr>
              <w:widowControl/>
              <w:autoSpaceDE/>
              <w:autoSpaceDN/>
              <w:ind w:right="378"/>
              <w:contextualSpacing/>
              <w:rPr>
                <w:rFonts w:ascii="Calibri" w:hAnsi="Calibri"/>
                <w:b/>
              </w:rPr>
            </w:pPr>
            <w:r w:rsidRPr="006D4200">
              <w:rPr>
                <w:rFonts w:ascii="Calibri" w:hAnsi="Calibri"/>
                <w:b/>
              </w:rPr>
              <w:t>Date Pathogen Detected: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0"/>
                  <w:szCs w:val="20"/>
                </w:rPr>
                <w:id w:val="942724056"/>
                <w:placeholder>
                  <w:docPart w:val="59FB2AC5F4734AADAA92956C8E730795"/>
                </w:placeholder>
                <w:showingPlcHdr/>
                <w:date w:fullDate="2023-04-13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0A2C71"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42726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12CE" w14:paraId="3BB5CF24" w14:textId="77777777" w:rsidTr="00241B75">
        <w:trPr>
          <w:trHeight w:val="1455"/>
        </w:trPr>
        <w:tc>
          <w:tcPr>
            <w:tcW w:w="11746" w:type="dxa"/>
            <w:gridSpan w:val="5"/>
            <w:tcBorders>
              <w:top w:val="single" w:sz="48" w:space="0" w:color="auto"/>
              <w:bottom w:val="single" w:sz="4" w:space="0" w:color="auto"/>
            </w:tcBorders>
            <w:shd w:val="clear" w:color="auto" w:fill="FFFFFF" w:themeFill="background1"/>
          </w:tcPr>
          <w:p w14:paraId="1F30EBB7" w14:textId="77777777" w:rsidR="00A412CE" w:rsidRDefault="00A412CE" w:rsidP="00241B75">
            <w:pPr>
              <w:pStyle w:val="TableParagraph"/>
              <w:tabs>
                <w:tab w:val="left" w:pos="4296"/>
                <w:tab w:val="left" w:pos="5367"/>
                <w:tab w:val="left" w:pos="6283"/>
                <w:tab w:val="left" w:pos="6958"/>
                <w:tab w:val="left" w:pos="7510"/>
                <w:tab w:val="left" w:pos="8355"/>
                <w:tab w:val="left" w:pos="10505"/>
              </w:tabs>
              <w:spacing w:before="40" w:line="276" w:lineRule="auto"/>
              <w:ind w:left="-30" w:right="-21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Outbreak Case Definition: </w:t>
            </w:r>
          </w:p>
          <w:p w14:paraId="57414992" w14:textId="5323389C" w:rsidR="00A412CE" w:rsidRPr="005D7D01" w:rsidRDefault="00000000" w:rsidP="005D7D01">
            <w:pPr>
              <w:pStyle w:val="TableParagraph"/>
              <w:tabs>
                <w:tab w:val="left" w:pos="3360"/>
              </w:tabs>
              <w:spacing w:before="40" w:line="276" w:lineRule="auto"/>
              <w:ind w:left="60" w:right="-21" w:firstLine="0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US" w:bidi="ar-SA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highlight w:val="yellow"/>
                  <w:lang w:eastAsia="en-US" w:bidi="ar-SA"/>
                </w:rPr>
                <w:id w:val="1506473076"/>
                <w:placeholder>
                  <w:docPart w:val="3C59CFD2CFA84EC3A2CEDC3A6B9C8AF9"/>
                </w:placeholder>
                <w:showingPlcHdr/>
                <w:comboBox>
                  <w:listItem w:value="Choose an item."/>
                  <w:listItem w:displayText="COVID-19: A person with a positive test result (RAT or PCR) OR person with symptoms compatible with COVID-19 infection AND testing was not completed OR there were concerns with timing or quality AND the person had an exposure to a confirmed case." w:value="COVID-19: A person with a positive test result (RAT or PCR) OR person with symptoms compatible with COVID-19 infection AND testing was not completed OR there were concerns with timing or quality AND the person had an exposure to a confirmed case."/>
                  <w:listItem w:displayText="Influenza: Cough and/or fever AND one or more of the following symptoms (specify) OR lab confirmation of influenza with clinically compatible signs and symptoms." w:value="Influenza: Cough OR fever AND one or more of the following (see below):"/>
                  <w:listItem w:displayText="Other Respiratory: Two or more of the following new or unusual symptoms (see below):" w:value="Other Respiratory: Two or more of the following new or unusual symptoms (see below):"/>
                  <w:listItem w:displayText="Enteric: 2 or more episodes of diarrhea in 24 hrs OR 2 or more episodes of vomiting in 24 hrs OR 1 episode of diarrhea AND vomiting in 24 hrs OR Lab confirmation of a pathogen and at least 1 GI symptom (nausea, vomiting, diarrhea, or cramping). " w:value="Enteric: 2 or more episodes of diarrhea in 24 hrs OR 2 or more episodes of vomiting in 24 hrs OR 1 episode of diarrhea AND vomiting in 24 hrs OR Lab confirmation of a pathogen and at least 1 GI symptom (nausea, vomiting, diarrhea, or cramping). "/>
                  <w:listItem w:displayText="Other (specify):" w:value="Other (specify):"/>
                </w:comboBox>
              </w:sdtPr>
              <w:sdtContent>
                <w:bookmarkStart w:id="0" w:name="_Hlk143246663"/>
                <w:r w:rsidR="00450079" w:rsidRPr="00BD2AA6">
                  <w:rPr>
                    <w:rStyle w:val="PlaceholderText"/>
                    <w:highlight w:val="yellow"/>
                  </w:rPr>
                  <w:t>Choose an item.</w:t>
                </w:r>
              </w:sdtContent>
            </w:sdt>
            <w:bookmarkEnd w:id="0"/>
          </w:p>
          <w:p w14:paraId="7EB054B4" w14:textId="77777777" w:rsidR="00A412CE" w:rsidRPr="00067866" w:rsidRDefault="00A412CE" w:rsidP="00241B75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</w:pPr>
            <w:r w:rsidRPr="00541A41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eastAsia="en-US" w:bidi="ar-SA"/>
              </w:rPr>
              <w:t>Notes:</w:t>
            </w:r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 1) Symptoms must not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>be due</w:t>
            </w:r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 to another cause (e.g., medication, laxatives, </w:t>
            </w:r>
            <w:proofErr w:type="gramStart"/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>diet</w:t>
            </w:r>
            <w:proofErr w:type="gramEnd"/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 or underlying condition).</w:t>
            </w:r>
          </w:p>
          <w:p w14:paraId="4DAE8875" w14:textId="77777777" w:rsidR="00A412CE" w:rsidRPr="00B90277" w:rsidRDefault="00A412CE" w:rsidP="00241B75">
            <w:pPr>
              <w:widowControl/>
              <w:autoSpaceDE/>
              <w:autoSpaceDN/>
              <w:ind w:right="378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pacing w:val="-10"/>
                <w:kern w:val="28"/>
                <w:szCs w:val="32"/>
                <w:lang w:eastAsia="en-US" w:bidi="ar-SA"/>
              </w:rPr>
            </w:pPr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2)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>C</w:t>
            </w:r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ase definitions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should </w:t>
            </w:r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reflect the disease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&amp; </w:t>
            </w:r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>circumstances of the outbreak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 and</w:t>
            </w:r>
            <w:r w:rsidRPr="00067866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 w:bidi="ar-SA"/>
              </w:rPr>
              <w:t xml:space="preserve"> should be developed for each outbreak based on its characteristics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 w:bidi="ar-SA"/>
              </w:rPr>
              <w:t>.</w:t>
            </w:r>
          </w:p>
        </w:tc>
      </w:tr>
      <w:tr w:rsidR="00A412CE" w14:paraId="39E354BA" w14:textId="77777777" w:rsidTr="00241B75">
        <w:trPr>
          <w:trHeight w:val="1132"/>
        </w:trPr>
        <w:tc>
          <w:tcPr>
            <w:tcW w:w="11746" w:type="dxa"/>
            <w:gridSpan w:val="5"/>
            <w:tcBorders>
              <w:top w:val="single" w:sz="4" w:space="0" w:color="auto"/>
              <w:bottom w:val="single" w:sz="48" w:space="0" w:color="auto"/>
            </w:tcBorders>
            <w:shd w:val="clear" w:color="auto" w:fill="FFFFFF" w:themeFill="background1"/>
          </w:tcPr>
          <w:p w14:paraId="48D85B5D" w14:textId="77777777" w:rsidR="00A412CE" w:rsidRDefault="00A412CE" w:rsidP="00241B75">
            <w:pPr>
              <w:pStyle w:val="TableParagraph"/>
              <w:tabs>
                <w:tab w:val="left" w:pos="4296"/>
                <w:tab w:val="left" w:pos="5367"/>
                <w:tab w:val="left" w:pos="6283"/>
                <w:tab w:val="left" w:pos="6958"/>
                <w:tab w:val="left" w:pos="7510"/>
                <w:tab w:val="left" w:pos="8355"/>
              </w:tabs>
              <w:spacing w:before="40" w:line="276" w:lineRule="auto"/>
              <w:ind w:left="112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Outbreak Definition: </w:t>
            </w:r>
          </w:p>
          <w:p w14:paraId="2F35DCF9" w14:textId="1FCD8FC7" w:rsidR="00A412CE" w:rsidRDefault="00000000" w:rsidP="00241B75">
            <w:pPr>
              <w:pStyle w:val="TableParagraph"/>
              <w:tabs>
                <w:tab w:val="left" w:pos="4296"/>
                <w:tab w:val="left" w:pos="5367"/>
                <w:tab w:val="left" w:pos="6283"/>
                <w:tab w:val="left" w:pos="6958"/>
                <w:tab w:val="left" w:pos="7510"/>
                <w:tab w:val="left" w:pos="8355"/>
              </w:tabs>
              <w:spacing w:before="40" w:line="276" w:lineRule="auto"/>
              <w:ind w:left="112" w:firstLine="0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US" w:bidi="ar-SA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highlight w:val="yellow"/>
                  <w:lang w:eastAsia="en-US" w:bidi="ar-SA"/>
                </w:rPr>
                <w:id w:val="2040011877"/>
                <w:placeholder>
                  <w:docPart w:val="5D13B9A129674588BE25CA4CD55C1935"/>
                </w:placeholder>
                <w:showingPlcHdr/>
                <w:comboBox>
                  <w:listItem w:value="Choose an item."/>
                  <w:listItem w:displayText="SUSPECT Respiratory (unknown): Two cases of respiratory illness within 48 hours with a common epi-link (i.e., unit/floor, dine/socialize together, etc.)." w:value="SUSPECT Respiratory (unknown): Two cases of respiratory illness within 48 hours with a common epi-link (i.e., unit/floor, dine/socialize together, etc.)."/>
                  <w:listItem w:displayText="SUSPECT COVID-19: One positive PCR OR rapid molecular test OR rapid antigen test in a resident who has reasonably acquired their infection in the setting. " w:value="SUSPECT COVID-19: One positive PCR OR rapid molecular test OR rapid antigen test in a resident who has reasonably acquired their infection in the setting. "/>
                  <w:listItem w:displayText="SUSPECT Influenza:  One laboratory-confirmed case of influenza." w:value="SUSPECT Influenza:  One laboratory-confirmed case of influenza."/>
                  <w:listItem w:displayText="CONFIRMED Respiratory (unknown): Three or more cases of respiratory illness within 48 hours with a common epi-link (i.e., unit/floor, dine/socialize together, etc.)" w:value="CONFIRMED Respiratory (unknown): Three or more cases of respiratory illness within 48 hours with a common epi-link (i.e., unit/floor, dine/socialize together, etc.)"/>
                  <w:listItem w:displayText="CONFIRMED Other Respiratory: Two or more residents with respiratory illness within 48 hours with a common epi-link (i.e., unit/floor, dine/socialize together, etc.) AND at least one of which must be laboratory confirmed." w:value="CONFIRMED Other Respiratory: Two or more residents with respiratory illness within 48 hours with a common epi-link (i.e., unit/floor, dine/socialize together, etc.) AND at least one of which must be laboratory confirmed."/>
                  <w:listItem w:displayText="CONFIRMED COVID-19: Two or more residents with an epi link (e.g., same unit, floor, etc.), each with a positive PCR or rapid antigen test, within a 7-day period, where both cases have reasonably acquired their infection in the home." w:value="CONFIRMED COVID-19: Two or more residents with an epi link (e.g., same unit, floor, etc.), each with a positive PCR or rapid antigen test, within a 7-day period, where both cases have reasonably acquired their infection in the home."/>
                  <w:listItem w:displayText="CONFIRMED Influenza: Two or more cases of nosocomial influenza within 48 hours with a common epi-link (i.e., unit/floor, dine/socialize together, etc.) with at least one lab confirmed case." w:value="CONFIRMED Influenza: Two or more cases of nosocomial influenza within 48 hours with a common epi-link (i.e., unit/floor, dine/socialize together, etc.) with at least one lab confirmed case."/>
                  <w:listItem w:displayText="CONFIRMED Enteric: Two or more cases of enteric illness within 48 hourswith a common epi-link (i.e., unit/floor, dine/socialize together, etc.)" w:value="CONFIRMED Enteric: Two cases of respiratory illness within 48 hours in a specific area (i.e., unit/floor)."/>
                  <w:listItem w:displayText="Other (specify):" w:value="Other (specify):"/>
                </w:comboBox>
              </w:sdtPr>
              <w:sdtContent>
                <w:r w:rsidR="00215971" w:rsidRPr="00BD2AA6">
                  <w:rPr>
                    <w:rStyle w:val="PlaceholderText"/>
                    <w:highlight w:val="yellow"/>
                  </w:rPr>
                  <w:t>Choose an item.</w:t>
                </w:r>
              </w:sdtContent>
            </w:sdt>
          </w:p>
          <w:p w14:paraId="635DC028" w14:textId="77777777" w:rsidR="00A412CE" w:rsidRPr="002D35FA" w:rsidRDefault="00A412CE" w:rsidP="00241B75">
            <w:pPr>
              <w:pStyle w:val="TableParagraph"/>
              <w:tabs>
                <w:tab w:val="left" w:pos="4296"/>
                <w:tab w:val="left" w:pos="5367"/>
                <w:tab w:val="left" w:pos="6283"/>
                <w:tab w:val="left" w:pos="6958"/>
                <w:tab w:val="left" w:pos="7510"/>
                <w:tab w:val="left" w:pos="8355"/>
              </w:tabs>
              <w:spacing w:before="40" w:line="276" w:lineRule="auto"/>
              <w:ind w:left="112" w:firstLine="0"/>
              <w:rPr>
                <w:rFonts w:ascii="Calibri" w:eastAsia="Calibri" w:hAnsi="Calibri" w:cs="Calibri"/>
                <w:sz w:val="4"/>
                <w:szCs w:val="4"/>
                <w:highlight w:val="yellow"/>
                <w:lang w:eastAsia="en-US" w:bidi="ar-SA"/>
              </w:rPr>
            </w:pPr>
          </w:p>
          <w:p w14:paraId="1EA1A27D" w14:textId="77777777" w:rsidR="00A412CE" w:rsidRPr="00B90277" w:rsidRDefault="00A412CE" w:rsidP="00241B75">
            <w:pPr>
              <w:widowControl/>
              <w:autoSpaceDE/>
              <w:autoSpaceDN/>
              <w:ind w:right="378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pacing w:val="-10"/>
                <w:kern w:val="28"/>
                <w:szCs w:val="32"/>
                <w:lang w:eastAsia="en-US" w:bidi="ar-SA"/>
              </w:rPr>
            </w:pPr>
            <w:r w:rsidRPr="00541A41">
              <w:rPr>
                <w:rFonts w:ascii="Calibri" w:hAnsi="Calibri"/>
                <w:b/>
                <w:i/>
                <w:iCs/>
                <w:sz w:val="18"/>
                <w:szCs w:val="18"/>
              </w:rPr>
              <w:t>Note:</w:t>
            </w:r>
            <w:r w:rsidRPr="00067866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Outbreaks can exist outside the provincial outbreak definitions (i.e.,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may be declared </w:t>
            </w:r>
            <w:r w:rsidRPr="00067866">
              <w:rPr>
                <w:rFonts w:ascii="Calibri" w:hAnsi="Calibri"/>
                <w:bCs/>
                <w:i/>
                <w:iCs/>
                <w:sz w:val="18"/>
                <w:szCs w:val="18"/>
              </w:rPr>
              <w:t>when there is an increase in illness above your threshold).</w:t>
            </w:r>
          </w:p>
        </w:tc>
      </w:tr>
      <w:tr w:rsidR="00A412CE" w14:paraId="75EAB8D3" w14:textId="77777777" w:rsidTr="005D7D01">
        <w:trPr>
          <w:trHeight w:val="897"/>
        </w:trPr>
        <w:tc>
          <w:tcPr>
            <w:tcW w:w="11746" w:type="dxa"/>
            <w:gridSpan w:val="5"/>
            <w:tcBorders>
              <w:top w:val="single" w:sz="48" w:space="0" w:color="auto"/>
              <w:bottom w:val="single" w:sz="12" w:space="0" w:color="auto"/>
            </w:tcBorders>
            <w:shd w:val="clear" w:color="auto" w:fill="FFFFFF" w:themeFill="background1"/>
          </w:tcPr>
          <w:p w14:paraId="613629B4" w14:textId="77777777" w:rsidR="00A412CE" w:rsidRPr="000A2C71" w:rsidRDefault="00A412CE" w:rsidP="00241B75">
            <w:pPr>
              <w:widowControl/>
              <w:autoSpaceDE/>
              <w:autoSpaceDN/>
              <w:contextualSpacing/>
              <w:rPr>
                <w:bCs/>
                <w:sz w:val="20"/>
              </w:rPr>
            </w:pPr>
            <w:r>
              <w:rPr>
                <w:rFonts w:ascii="Calibri" w:hAnsi="Calibri"/>
                <w:b/>
              </w:rPr>
              <w:t xml:space="preserve">Notes: </w:t>
            </w:r>
            <w:r>
              <w:rPr>
                <w:bCs/>
                <w:sz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1249179667"/>
                <w:placeholder>
                  <w:docPart w:val="99780CA04C4C44A0A4BEDFE605B548AD"/>
                </w:placeholder>
                <w:showingPlcHdr/>
                <w:text w:multiLine="1"/>
              </w:sdtPr>
              <w:sdtContent>
                <w:r w:rsidRPr="000A2C71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396326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</w:tbl>
    <w:p w14:paraId="45B258A5" w14:textId="77777777" w:rsidR="00477511" w:rsidRDefault="00477511" w:rsidP="00F708E6">
      <w:pPr>
        <w:pStyle w:val="Heading1"/>
        <w:spacing w:before="0"/>
        <w:ind w:left="270" w:firstLine="180"/>
        <w:rPr>
          <w:rFonts w:eastAsia="Times New Roman"/>
          <w:b/>
          <w:bCs/>
          <w:color w:val="0B2F63"/>
          <w:lang w:eastAsia="en-US" w:bidi="ar-SA"/>
        </w:rPr>
      </w:pPr>
    </w:p>
    <w:p w14:paraId="694F1930" w14:textId="65FF7CB8" w:rsidR="009553B8" w:rsidRPr="00BC0179" w:rsidRDefault="007471AF" w:rsidP="00F708E6">
      <w:pPr>
        <w:pStyle w:val="Heading1"/>
        <w:spacing w:before="0"/>
        <w:ind w:left="270" w:firstLine="180"/>
        <w:rPr>
          <w:rFonts w:eastAsia="Times New Roman"/>
          <w:color w:val="0B2F63"/>
          <w:lang w:eastAsia="en-US" w:bidi="ar-SA"/>
        </w:rPr>
      </w:pPr>
      <w:r w:rsidRPr="00BC0179">
        <w:rPr>
          <w:rFonts w:eastAsia="Times New Roman"/>
          <w:b/>
          <w:bCs/>
          <w:color w:val="0B2F63"/>
          <w:lang w:eastAsia="en-US" w:bidi="ar-SA"/>
        </w:rPr>
        <w:t>SUMMARY</w:t>
      </w:r>
      <w:r w:rsidR="00E70441" w:rsidRPr="00BC0179">
        <w:rPr>
          <w:rFonts w:eastAsia="Times New Roman"/>
          <w:color w:val="0B2F63"/>
          <w:lang w:eastAsia="en-US" w:bidi="ar-SA"/>
        </w:rPr>
        <w:t xml:space="preserve">: </w:t>
      </w:r>
      <w:r w:rsidR="009553B8" w:rsidRPr="00BC0179">
        <w:rPr>
          <w:rFonts w:eastAsia="Times New Roman"/>
          <w:color w:val="0B2F63"/>
          <w:lang w:eastAsia="en-US" w:bidi="ar-SA"/>
        </w:rPr>
        <w:t xml:space="preserve">OUTBREAK CONTROL MEASURES </w:t>
      </w:r>
    </w:p>
    <w:tbl>
      <w:tblPr>
        <w:tblStyle w:val="TableGrid"/>
        <w:tblpPr w:leftFromText="180" w:rightFromText="180" w:vertAnchor="page" w:horzAnchor="margin" w:tblpY="1251"/>
        <w:tblOverlap w:val="never"/>
        <w:tblW w:w="11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1"/>
      </w:tblGrid>
      <w:tr w:rsidR="00477511" w14:paraId="2BE69B13" w14:textId="77777777" w:rsidTr="00477511">
        <w:trPr>
          <w:trHeight w:val="283"/>
        </w:trPr>
        <w:tc>
          <w:tcPr>
            <w:tcW w:w="117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0B2F63"/>
            <w:vAlign w:val="center"/>
          </w:tcPr>
          <w:p w14:paraId="4F708D39" w14:textId="77777777" w:rsidR="00477511" w:rsidRPr="00E10332" w:rsidRDefault="00477511" w:rsidP="00477511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E1033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SYMPTOM SCREENING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&amp; </w:t>
            </w:r>
            <w:r w:rsidRPr="00E1033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TRACKING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CASES </w:t>
            </w:r>
          </w:p>
        </w:tc>
      </w:tr>
      <w:tr w:rsidR="00477511" w14:paraId="2096F568" w14:textId="77777777" w:rsidTr="00477511">
        <w:trPr>
          <w:trHeight w:val="170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D7F9CC" w14:textId="77777777" w:rsidR="00477511" w:rsidRPr="00A53EEE" w:rsidRDefault="00477511" w:rsidP="00477511">
            <w:pPr>
              <w:pStyle w:val="NoSpacing"/>
              <w:numPr>
                <w:ilvl w:val="0"/>
                <w:numId w:val="2"/>
              </w:numPr>
              <w:ind w:left="312" w:hanging="284"/>
              <w:rPr>
                <w:b/>
                <w:bCs/>
                <w:sz w:val="20"/>
                <w:szCs w:val="20"/>
              </w:rPr>
            </w:pPr>
            <w:r w:rsidRPr="00A53EEE">
              <w:rPr>
                <w:b/>
                <w:bCs/>
                <w:sz w:val="20"/>
                <w:szCs w:val="20"/>
              </w:rPr>
              <w:t xml:space="preserve">Monitor residents </w:t>
            </w:r>
            <w:r w:rsidRPr="00A53EEE">
              <w:rPr>
                <w:sz w:val="20"/>
                <w:szCs w:val="20"/>
              </w:rPr>
              <w:t>for new, unexplained, or worsening symptoms</w:t>
            </w:r>
            <w:r w:rsidRPr="00A53EEE">
              <w:rPr>
                <w:rFonts w:cstheme="minorHAnsi"/>
                <w:sz w:val="20"/>
                <w:szCs w:val="20"/>
              </w:rPr>
              <w:t xml:space="preserve"> </w:t>
            </w:r>
            <w:r w:rsidRPr="00A53EEE">
              <w:rPr>
                <w:sz w:val="20"/>
                <w:szCs w:val="20"/>
              </w:rPr>
              <w:t>twice daily</w:t>
            </w:r>
            <w:r>
              <w:rPr>
                <w:sz w:val="20"/>
                <w:szCs w:val="20"/>
              </w:rPr>
              <w:t xml:space="preserve">. </w:t>
            </w:r>
            <w:r w:rsidRPr="00A53EEE">
              <w:rPr>
                <w:b/>
                <w:bCs/>
                <w:sz w:val="20"/>
                <w:szCs w:val="20"/>
              </w:rPr>
              <w:t>Screen staff and visitors</w:t>
            </w:r>
            <w:r w:rsidRPr="00A53EEE">
              <w:rPr>
                <w:sz w:val="20"/>
                <w:szCs w:val="20"/>
              </w:rPr>
              <w:t xml:space="preserve"> for symptoms on entry</w:t>
            </w:r>
            <w:r>
              <w:rPr>
                <w:sz w:val="20"/>
                <w:szCs w:val="20"/>
              </w:rPr>
              <w:t xml:space="preserve"> to facility</w:t>
            </w:r>
            <w:r w:rsidRPr="00A53EEE">
              <w:rPr>
                <w:sz w:val="20"/>
                <w:szCs w:val="20"/>
              </w:rPr>
              <w:t>.</w:t>
            </w:r>
          </w:p>
        </w:tc>
      </w:tr>
      <w:tr w:rsidR="00477511" w14:paraId="7DC27ED0" w14:textId="77777777" w:rsidTr="00477511">
        <w:trPr>
          <w:trHeight w:val="170"/>
        </w:trPr>
        <w:tc>
          <w:tcPr>
            <w:tcW w:w="11751" w:type="dxa"/>
            <w:tcBorders>
              <w:top w:val="nil"/>
              <w:bottom w:val="single" w:sz="6" w:space="0" w:color="auto"/>
            </w:tcBorders>
            <w:vAlign w:val="center"/>
          </w:tcPr>
          <w:p w14:paraId="5A5158A4" w14:textId="77777777" w:rsidR="00477511" w:rsidRPr="00A53EEE" w:rsidRDefault="00477511" w:rsidP="00477511">
            <w:pPr>
              <w:pStyle w:val="NoSpacing"/>
              <w:numPr>
                <w:ilvl w:val="0"/>
                <w:numId w:val="2"/>
              </w:numPr>
              <w:ind w:left="312" w:hanging="284"/>
              <w:rPr>
                <w:b/>
                <w:sz w:val="20"/>
                <w:u w:val="single"/>
              </w:rPr>
            </w:pPr>
            <w:r w:rsidRPr="00A53EEE">
              <w:rPr>
                <w:b/>
                <w:bCs/>
                <w:sz w:val="20"/>
                <w:szCs w:val="20"/>
              </w:rPr>
              <w:t>Track new cases</w:t>
            </w:r>
            <w:r w:rsidRPr="00A53EEE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>the outbreak</w:t>
            </w:r>
            <w:r w:rsidRPr="00E70441">
              <w:rPr>
                <w:color w:val="3333FF"/>
                <w:sz w:val="20"/>
                <w:szCs w:val="20"/>
              </w:rPr>
              <w:t xml:space="preserve"> </w:t>
            </w:r>
            <w:r w:rsidRPr="00163581">
              <w:rPr>
                <w:sz w:val="20"/>
                <w:szCs w:val="20"/>
              </w:rPr>
              <w:t xml:space="preserve">line list. </w:t>
            </w:r>
            <w:r>
              <w:rPr>
                <w:sz w:val="20"/>
                <w:szCs w:val="20"/>
              </w:rPr>
              <w:t xml:space="preserve"> </w:t>
            </w:r>
            <w:r w:rsidRPr="00163581">
              <w:rPr>
                <w:b/>
                <w:bCs/>
                <w:sz w:val="20"/>
                <w:szCs w:val="20"/>
              </w:rPr>
              <w:t>A copy of the line list is available at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451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nursing station  </w:t>
            </w:r>
            <w:sdt>
              <w:sdtPr>
                <w:rPr>
                  <w:sz w:val="20"/>
                  <w:szCs w:val="20"/>
                </w:rPr>
                <w:id w:val="17699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other, </w:t>
            </w:r>
            <w:r w:rsidRPr="00545D41">
              <w:rPr>
                <w:sz w:val="20"/>
                <w:szCs w:val="20"/>
                <w:highlight w:val="yellow"/>
              </w:rPr>
              <w:t>specify: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545D41">
              <w:rPr>
                <w:sz w:val="20"/>
                <w:szCs w:val="20"/>
                <w:highlight w:val="yellow"/>
              </w:rPr>
              <w:t>________________.</w:t>
            </w:r>
          </w:p>
        </w:tc>
      </w:tr>
      <w:tr w:rsidR="00477511" w14:paraId="616965E5" w14:textId="77777777" w:rsidTr="00477511">
        <w:trPr>
          <w:trHeight w:val="283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0B2F63"/>
            <w:vAlign w:val="center"/>
          </w:tcPr>
          <w:p w14:paraId="2987FFB4" w14:textId="77777777" w:rsidR="00477511" w:rsidRDefault="00477511" w:rsidP="00477511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PERSONAL PROTECTIVE EQUIPMENT (PPE)</w:t>
            </w:r>
          </w:p>
        </w:tc>
      </w:tr>
      <w:tr w:rsidR="00477511" w14:paraId="22FAC409" w14:textId="77777777" w:rsidTr="00477511">
        <w:trPr>
          <w:trHeight w:val="283"/>
        </w:trPr>
        <w:tc>
          <w:tcPr>
            <w:tcW w:w="1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6E34D" w14:textId="77777777" w:rsidR="00477511" w:rsidRPr="003C37BA" w:rsidRDefault="00477511" w:rsidP="00477511">
            <w:pPr>
              <w:pStyle w:val="NoSpacing"/>
              <w:numPr>
                <w:ilvl w:val="0"/>
                <w:numId w:val="33"/>
              </w:numPr>
              <w:rPr>
                <w:rFonts w:ascii="Calibri Light" w:eastAsia="Calibri Light" w:hAnsi="Calibri Light" w:cstheme="minorHAnsi"/>
                <w:sz w:val="20"/>
                <w:szCs w:val="20"/>
                <w:lang w:eastAsia="en-CA" w:bidi="en-CA"/>
              </w:rPr>
            </w:pPr>
            <w:r w:rsidRPr="00A53EEE">
              <w:rPr>
                <w:rFonts w:cstheme="minorHAnsi"/>
                <w:b/>
                <w:bCs/>
                <w:sz w:val="20"/>
                <w:szCs w:val="20"/>
              </w:rPr>
              <w:t>Staff should wear the following</w:t>
            </w:r>
            <w:r w:rsidRPr="00A53EEE">
              <w:rPr>
                <w:rFonts w:cstheme="minorHAnsi"/>
                <w:sz w:val="20"/>
                <w:szCs w:val="20"/>
              </w:rPr>
              <w:t xml:space="preserve"> </w:t>
            </w:r>
            <w:r w:rsidRPr="00A53EEE">
              <w:rPr>
                <w:rFonts w:cstheme="minorHAnsi"/>
                <w:b/>
                <w:bCs/>
                <w:sz w:val="20"/>
                <w:szCs w:val="20"/>
              </w:rPr>
              <w:t xml:space="preserve">PPE: </w:t>
            </w:r>
            <w:sdt>
              <w:sdtPr>
                <w:rPr>
                  <w:rFonts w:cstheme="minorHAnsi"/>
                  <w:sz w:val="20"/>
                  <w:szCs w:val="20"/>
                  <w:highlight w:val="yellow"/>
                </w:rPr>
                <w:id w:val="-780336444"/>
                <w:placeholder>
                  <w:docPart w:val="AFA86ACA0832404AB2BC646D25B6BAB9"/>
                </w:placeholder>
                <w:showingPlcHdr/>
                <w:comboBox>
                  <w:listItem w:value="Choose an item."/>
                  <w:listItem w:displayText="Respiratory (COVID-19 OR Non-COVID-19): Staff interacting with or providing direct care to any resident in the outbreak area should wear N95 &amp; eye protection (i.e. goggles, face shield). Gown &amp; gloves should be added based on point of care risk assessment." w:value="Respiratory (COVID-19 OR Non-COVID-19): Staff interacting with or providing direct care to any resident in the outbreak area should wear N95 &amp; eye protection (i.e. goggles, face shield). Gown &amp; gloves should be added based on point of care risk assessment."/>
                  <w:listItem w:displayText="Enteric: Droplet contact precautions (medical mask, eye protection, gown &amp; gloves) should be used when providing care to ill residents. NOTE: At the beginning of an enteric outbreak, N95 should be used until COVID is ruled out in the first 4 ill residents." w:value="Enteric: Droplet contact precautions (medical mask, eye protection, gown &amp; gloves) should be used when providing care to ill residents. NOTE: At the beginning of an enteric outbreak, N95 should be used until COVID is ruled out in the first 4 ill residents."/>
                </w:comboBox>
              </w:sdtPr>
              <w:sdtContent>
                <w:r w:rsidRPr="00CA289D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</w:tc>
      </w:tr>
      <w:tr w:rsidR="00477511" w14:paraId="5DE82B6C" w14:textId="77777777" w:rsidTr="00477511">
        <w:trPr>
          <w:trHeight w:val="283"/>
        </w:trPr>
        <w:tc>
          <w:tcPr>
            <w:tcW w:w="11751" w:type="dxa"/>
            <w:tcBorders>
              <w:top w:val="single" w:sz="4" w:space="0" w:color="auto"/>
            </w:tcBorders>
            <w:shd w:val="clear" w:color="auto" w:fill="0B2F63"/>
            <w:vAlign w:val="center"/>
          </w:tcPr>
          <w:p w14:paraId="093F568E" w14:textId="77777777" w:rsidR="00477511" w:rsidRPr="00BC0179" w:rsidRDefault="00477511" w:rsidP="00477511">
            <w:pPr>
              <w:pStyle w:val="NoSpacing"/>
              <w:rPr>
                <w:b/>
                <w:bCs/>
              </w:rPr>
            </w:pPr>
            <w:r w:rsidRPr="00BC0179">
              <w:rPr>
                <w:b/>
                <w:bCs/>
                <w:sz w:val="24"/>
                <w:szCs w:val="24"/>
              </w:rPr>
              <w:t>ISOLATION OF ILL RESIDENTS</w:t>
            </w:r>
          </w:p>
        </w:tc>
      </w:tr>
      <w:tr w:rsidR="00477511" w14:paraId="002AE257" w14:textId="77777777" w:rsidTr="00477511">
        <w:trPr>
          <w:trHeight w:val="454"/>
        </w:trPr>
        <w:tc>
          <w:tcPr>
            <w:tcW w:w="11751" w:type="dxa"/>
            <w:shd w:val="clear" w:color="auto" w:fill="auto"/>
            <w:vAlign w:val="center"/>
          </w:tcPr>
          <w:p w14:paraId="2ED6C406" w14:textId="77777777" w:rsidR="00477511" w:rsidRPr="00E92C9C" w:rsidRDefault="00477511" w:rsidP="00477511">
            <w:pPr>
              <w:pStyle w:val="NoSpacing"/>
              <w:numPr>
                <w:ilvl w:val="0"/>
                <w:numId w:val="33"/>
              </w:numPr>
              <w:rPr>
                <w:rStyle w:val="ui-provider"/>
                <w:b/>
                <w:bCs/>
                <w:sz w:val="18"/>
                <w:szCs w:val="18"/>
              </w:rPr>
            </w:pPr>
            <w:r w:rsidRPr="00E92C9C">
              <w:rPr>
                <w:sz w:val="20"/>
                <w:szCs w:val="20"/>
              </w:rPr>
              <w:t xml:space="preserve">Isolate </w:t>
            </w:r>
            <w:r>
              <w:rPr>
                <w:sz w:val="20"/>
                <w:szCs w:val="20"/>
              </w:rPr>
              <w:t>ill</w:t>
            </w:r>
            <w:r w:rsidRPr="00E92C9C">
              <w:rPr>
                <w:sz w:val="20"/>
                <w:szCs w:val="20"/>
              </w:rPr>
              <w:t xml:space="preserve"> residents in a private room. If a private room is not available, use barriers between beds, encourage masking, distancing and increase ventilation. Length of isolation will be confirmed when results are available</w:t>
            </w:r>
            <w:r>
              <w:rPr>
                <w:sz w:val="20"/>
                <w:szCs w:val="20"/>
              </w:rPr>
              <w:t>.</w:t>
            </w:r>
            <w:r w:rsidRPr="00E92C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77511" w14:paraId="6C9489E4" w14:textId="77777777" w:rsidTr="00477511">
        <w:trPr>
          <w:trHeight w:val="283"/>
        </w:trPr>
        <w:tc>
          <w:tcPr>
            <w:tcW w:w="11751" w:type="dxa"/>
            <w:shd w:val="clear" w:color="auto" w:fill="auto"/>
            <w:vAlign w:val="center"/>
          </w:tcPr>
          <w:p w14:paraId="0839D403" w14:textId="77777777" w:rsidR="00477511" w:rsidRPr="00307DCC" w:rsidRDefault="00477511" w:rsidP="00477511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</w:rPr>
            </w:pPr>
            <w:r w:rsidRPr="00BC0179">
              <w:rPr>
                <w:b/>
                <w:bCs/>
                <w:sz w:val="20"/>
                <w:szCs w:val="20"/>
              </w:rPr>
              <w:t>Duration of Isolation</w:t>
            </w:r>
            <w:r w:rsidRPr="00BC0179">
              <w:rPr>
                <w:sz w:val="20"/>
                <w:szCs w:val="20"/>
              </w:rPr>
              <w:t xml:space="preserve">: </w:t>
            </w:r>
          </w:p>
          <w:p w14:paraId="2D87379B" w14:textId="77777777" w:rsidR="00477511" w:rsidRPr="00307DCC" w:rsidRDefault="00477511" w:rsidP="00477511">
            <w:pPr>
              <w:pStyle w:val="NoSpacing"/>
              <w:numPr>
                <w:ilvl w:val="1"/>
                <w:numId w:val="33"/>
              </w:numPr>
              <w:ind w:left="589" w:hanging="283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869571357"/>
                <w:placeholder>
                  <w:docPart w:val="4F005F6741854EC094D96281B1582DD6"/>
                </w:placeholder>
                <w:showingPlcHdr/>
                <w:comboBox>
                  <w:listItem w:value="Choose an item."/>
                  <w:listItem w:displayText="COVID-19 (unable to mask):  Isolate for 10 days from symptom onset or test collection date. " w:value="COVID-19 (unable to mask):  Isolate for 10 days from symptom onset or test collection date. "/>
                  <w:listItem w:displayText="COVID-19 (able to mask): Isolate for 10 days from symptom onset/test date. 5 days after symptom onset case may leave their room IF afebrile and symptoms improving for 24-48 hrs AND they wear a mask. Case must mask for 10 days from symptom onset/test date." w:value="Isolate cases for 10 days (from date of symptom onset or test collection date) in a private room OR cohort with other confirmed cases OR use barriers between beds, encourage masking, distancing and increase ventilation."/>
                  <w:listItem w:displayText="Influenza: Isolate case for 5 days from symptom onset date or until symptom-free, whichever is shorter." w:value="Influenza: Isolate case for 5 days from symptom onset date or until symptom-free, whichever is shorter."/>
                  <w:listItem w:displayText="Enterovirus: Isolate case for 5 days from symptom onset date or until symptom-free, whichever is shorter." w:value="Enterovirus: Isolate case for 5 days from symptom onset date or until symptom-free, whichever is shorter."/>
                  <w:listItem w:displayText="Parainfluenza: Isolate case for 5 days from symptom onset date or until symptom-free, whichever is shorter." w:value="Parainfluenza: Isolate case for 5 days from symptom onset date or until symptom-free, whichever is shorter."/>
                  <w:listItem w:displayText="Rhinovirus: Isolate case for 5 days from symptom onset date or until symptom-free, whichever is shorter." w:value="Rhinovirus: Isolate case for 5 days from symptom onset date or until symptom-free, whichever is shorter."/>
                  <w:listItem w:displayText="Seasonal Coronavirus: Isolate case for 5 days from symptom onset date or until symptom-free, whichever is shorter." w:value="Seasonal Coronavirus: Isolate case for 5 days from symptom onset date or until symptom-free, whichever is shorter."/>
                  <w:listItem w:displayText="Unknown Respiratory: Isolate case for 5 days from symptom onset date or until symptom-free, whichever is shorter." w:value="Unknown Respiratory: Isolate case for 5 days from symptom onset date or until symptom-free, whichever is shorter."/>
                  <w:listItem w:displayText="RSV: Isolate case for 8 days from symptom onset date or until symptom-free, whichever is shorter." w:value="RSV: Isolate case for 8 days from symptom onset date or until symptom-free, whichever is shorter."/>
                  <w:listItem w:displayText="Human Metapneumovirus: Isolate case for 8 days from symptom onset date or until symptom-free, whichever is shorter." w:value="Human Metapneumovirus: Isolate case for 8 days from symptom onset date or until symptom-free, whichever is shorter."/>
                  <w:listItem w:displayText="Enteric (Norovirus): Isolate case for 72 hours from the date of symptom resolution." w:value="Enteric (Norovirus): Isolate case for 72 hours from the date of symptom resolution."/>
                  <w:listItem w:displayText="Enteric (Unknown Pathogen): Isolate case for 48 hours from the date of symptom resolution." w:value="Enteric (Unknown Pathogen): Isolate case for 48 hours from the date of symptom resolution."/>
                </w:comboBox>
              </w:sdtPr>
              <w:sdtContent>
                <w:r w:rsidRPr="00B7525B">
                  <w:rPr>
                    <w:rStyle w:val="PlaceholderText"/>
                    <w:rFonts w:cstheme="minorHAnsi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  <w:r w:rsidRPr="00C20C87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376D0639" w14:textId="77777777" w:rsidR="00477511" w:rsidRPr="00C20C87" w:rsidRDefault="00477511" w:rsidP="00477511">
            <w:pPr>
              <w:pStyle w:val="NoSpacing"/>
              <w:numPr>
                <w:ilvl w:val="1"/>
                <w:numId w:val="33"/>
              </w:numPr>
              <w:ind w:left="589" w:hanging="283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518694999"/>
                <w:placeholder>
                  <w:docPart w:val="436FF579E33E4AB5B67C5E16CE05AE4C"/>
                </w:placeholder>
                <w:showingPlcHdr/>
                <w:comboBox>
                  <w:listItem w:value="Choose an item."/>
                  <w:listItem w:displayText="COVID-19 (unable to mask):  Isolate for 10 days from symptom onset or test collection date. " w:value="COVID-19 (unable to mask):  Isolate for 10 days from symptom onset or test collection date. "/>
                  <w:listItem w:displayText="COVID-19 (able to mask): Isolate for 10 days from symptom onset/test date. 5 days after symptom onset case may leave their room IF afebrile and symptoms improving for 24-48 hrs AND they wear a mask. Case must mask for 10 days from symptom onset/test date." w:value="Isolate cases for 10 days (from date of symptom onset or test collection date) in a private room OR cohort with other confirmed cases OR use barriers between beds, encourage masking, distancing and increase ventilation."/>
                  <w:listItem w:displayText="Influenza: Isolate case for 5 days from symptom onset date or until symptom-free, whichever is shorter." w:value="Influenza: Isolate case for 5 days from symptom onset date or until symptom-free, whichever is shorter."/>
                  <w:listItem w:displayText="Enterovirus: Isolate case for 5 days from symptom onset date or until symptom-free, whichever is shorter." w:value="Enterovirus: Isolate case for 5 days from symptom onset date or until symptom-free, whichever is shorter."/>
                  <w:listItem w:displayText="Parainfluenza: Isolate case for 5 days from symptom onset date or until symptom-free, whichever is shorter." w:value="Parainfluenza: Isolate case for 5 days from symptom onset date or until symptom-free, whichever is shorter."/>
                  <w:listItem w:displayText="Rhinovirus: Isolate case for 5 days from symptom onset date or until symptom-free, whichever is shorter." w:value="Rhinovirus: Isolate case for 5 days from symptom onset date or until symptom-free, whichever is shorter."/>
                  <w:listItem w:displayText="Seasonal Coronavirus: Isolate case for 5 days from symptom onset date or until symptom-free, whichever is shorter." w:value="Seasonal Coronavirus: Isolate case for 5 days from symptom onset date or until symptom-free, whichever is shorter."/>
                  <w:listItem w:displayText="Unknown Respiratory: Isolate case for 5 days from symptom onset date or until symptom-free, whichever is shorter." w:value="Unknown Respiratory: Isolate case for 5 days from symptom onset date or until symptom-free, whichever is shorter."/>
                  <w:listItem w:displayText="RSV: Isolate case for 8 days from symptom onset date or until symptom-free, whichever is shorter." w:value="RSV: Isolate case for 8 days from symptom onset date or until symptom-free, whichever is shorter."/>
                  <w:listItem w:displayText="Human Metapneumovirus: Isolate case for 8 days from symptom onset date or until symptom-free, whichever is shorter." w:value="Human Metapneumovirus: Isolate case for 8 days from symptom onset date or until symptom-free, whichever is shorter."/>
                  <w:listItem w:displayText="Enteric (Norovirus): Isolate case for 72 hours from the date of symptom resolution." w:value="Enteric (Norovirus): Isolate case for 72 hours from the date of symptom resolution."/>
                  <w:listItem w:displayText="Enteric (Unknown Pathogen): Isolate case for 48 hours from the date of symptom resolution." w:value="Enteric (Unknown Pathogen): Isolate case for 48 hours from the date of symptom resolution."/>
                </w:comboBox>
              </w:sdtPr>
              <w:sdtContent>
                <w:r w:rsidRPr="00B7525B">
                  <w:rPr>
                    <w:rStyle w:val="PlaceholderText"/>
                    <w:rFonts w:cstheme="minorHAnsi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  <w:r w:rsidRPr="00C20C87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477511" w14:paraId="185AC27E" w14:textId="77777777" w:rsidTr="00477511">
        <w:trPr>
          <w:trHeight w:val="283"/>
        </w:trPr>
        <w:tc>
          <w:tcPr>
            <w:tcW w:w="11751" w:type="dxa"/>
            <w:shd w:val="clear" w:color="auto" w:fill="0B2F63"/>
            <w:vAlign w:val="center"/>
          </w:tcPr>
          <w:p w14:paraId="197AD56F" w14:textId="77777777" w:rsidR="00477511" w:rsidRPr="00BC0179" w:rsidRDefault="00477511" w:rsidP="0047751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C0179">
              <w:rPr>
                <w:b/>
                <w:bCs/>
                <w:sz w:val="24"/>
                <w:szCs w:val="24"/>
              </w:rPr>
              <w:t xml:space="preserve">ISOLATION OF </w:t>
            </w:r>
            <w:r w:rsidRPr="006114B0">
              <w:rPr>
                <w:b/>
                <w:bCs/>
                <w:sz w:val="24"/>
                <w:szCs w:val="24"/>
                <w:u w:val="single"/>
              </w:rPr>
              <w:t>ASYMPTOMATIC ROOMMATES</w:t>
            </w:r>
          </w:p>
        </w:tc>
      </w:tr>
      <w:tr w:rsidR="00477511" w14:paraId="6082EC15" w14:textId="77777777" w:rsidTr="00477511">
        <w:trPr>
          <w:trHeight w:val="20"/>
        </w:trPr>
        <w:tc>
          <w:tcPr>
            <w:tcW w:w="11751" w:type="dxa"/>
            <w:shd w:val="clear" w:color="auto" w:fill="auto"/>
            <w:vAlign w:val="center"/>
          </w:tcPr>
          <w:p w14:paraId="6CE413F8" w14:textId="77777777" w:rsidR="00477511" w:rsidRPr="00CD167B" w:rsidRDefault="00477511" w:rsidP="00477511">
            <w:pPr>
              <w:pStyle w:val="NoSpacing"/>
              <w:numPr>
                <w:ilvl w:val="0"/>
                <w:numId w:val="38"/>
              </w:numPr>
              <w:rPr>
                <w:b/>
                <w:bCs/>
                <w:u w:val="single"/>
              </w:rPr>
            </w:pPr>
            <w:r w:rsidRPr="00012D47">
              <w:rPr>
                <w:rFonts w:cstheme="minorHAnsi"/>
                <w:b/>
                <w:bCs/>
                <w:sz w:val="20"/>
                <w:szCs w:val="20"/>
              </w:rPr>
              <w:t xml:space="preserve">Isolate </w:t>
            </w:r>
            <w:r w:rsidRPr="00012D47">
              <w:rPr>
                <w:rFonts w:cstheme="minorHAnsi"/>
                <w:b/>
                <w:bCs/>
                <w:sz w:val="20"/>
                <w:szCs w:val="20"/>
                <w:u w:val="single"/>
              </w:rPr>
              <w:t>roommate</w:t>
            </w:r>
            <w:r w:rsidRPr="00012D47">
              <w:rPr>
                <w:rFonts w:cstheme="minorHAnsi"/>
                <w:b/>
                <w:bCs/>
                <w:sz w:val="20"/>
                <w:szCs w:val="20"/>
              </w:rPr>
              <w:t xml:space="preserve"> while awaiting COVID-19 result for the ill resident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4DEF3C7" w14:textId="77777777" w:rsidR="00477511" w:rsidRPr="00CD167B" w:rsidRDefault="00477511" w:rsidP="00477511">
            <w:pPr>
              <w:pStyle w:val="NoSpacing"/>
              <w:numPr>
                <w:ilvl w:val="1"/>
                <w:numId w:val="43"/>
              </w:numPr>
              <w:rPr>
                <w:b/>
                <w:bCs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If COVID-19 testing of ill residents has been discontinued (i.e., during an enteric outbreak), isolation of the roommate is not required.</w:t>
            </w:r>
          </w:p>
          <w:p w14:paraId="783AD54F" w14:textId="77777777" w:rsidR="00477511" w:rsidRDefault="00477511" w:rsidP="00477511">
            <w:pPr>
              <w:pStyle w:val="NoSpacing"/>
              <w:numPr>
                <w:ilvl w:val="1"/>
                <w:numId w:val="4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If Ill resident is </w:t>
            </w:r>
            <w:r w:rsidRPr="00952DF7">
              <w:rPr>
                <w:b/>
                <w:bCs/>
                <w:sz w:val="20"/>
                <w:szCs w:val="20"/>
              </w:rPr>
              <w:t xml:space="preserve">COVID-19 </w:t>
            </w:r>
            <w:r>
              <w:rPr>
                <w:b/>
                <w:bCs/>
                <w:sz w:val="20"/>
                <w:szCs w:val="20"/>
              </w:rPr>
              <w:t xml:space="preserve">Positive: </w:t>
            </w:r>
            <w:r w:rsidRPr="00952DF7">
              <w:rPr>
                <w:rFonts w:cstheme="minorHAnsi"/>
                <w:sz w:val="20"/>
                <w:szCs w:val="20"/>
              </w:rPr>
              <w:t xml:space="preserve">Isolate </w:t>
            </w:r>
            <w:r>
              <w:rPr>
                <w:rFonts w:cstheme="minorHAnsi"/>
                <w:sz w:val="20"/>
                <w:szCs w:val="20"/>
              </w:rPr>
              <w:t xml:space="preserve">roommate </w:t>
            </w:r>
            <w:r w:rsidRPr="00952DF7">
              <w:rPr>
                <w:rFonts w:cstheme="minorHAnsi"/>
                <w:sz w:val="20"/>
                <w:szCs w:val="20"/>
              </w:rPr>
              <w:t>for 5 days from when the case became symptomatic or tested positive. Complete twice daily symptom checks for 7 days from last exposure to the case. Isolate and test promptly i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952DF7">
              <w:rPr>
                <w:rFonts w:cstheme="minorHAnsi"/>
                <w:sz w:val="20"/>
                <w:szCs w:val="20"/>
              </w:rPr>
              <w:t xml:space="preserve"> symptoms start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162480" w14:textId="77777777" w:rsidR="00477511" w:rsidRPr="002163A2" w:rsidRDefault="00477511" w:rsidP="00477511">
            <w:pPr>
              <w:pStyle w:val="NoSpacing"/>
              <w:numPr>
                <w:ilvl w:val="1"/>
                <w:numId w:val="43"/>
              </w:numPr>
              <w:rPr>
                <w:b/>
                <w:bCs/>
                <w:u w:val="single"/>
              </w:rPr>
            </w:pPr>
            <w:r w:rsidRPr="002163A2">
              <w:rPr>
                <w:b/>
                <w:bCs/>
                <w:sz w:val="20"/>
                <w:szCs w:val="20"/>
              </w:rPr>
              <w:t xml:space="preserve">If Ill resident is COVID-19 Negative: </w:t>
            </w:r>
            <w:r w:rsidRPr="002163A2">
              <w:rPr>
                <w:sz w:val="20"/>
                <w:szCs w:val="20"/>
              </w:rPr>
              <w:t>I</w:t>
            </w:r>
            <w:r w:rsidRPr="002163A2">
              <w:rPr>
                <w:rFonts w:cstheme="minorHAnsi"/>
                <w:sz w:val="20"/>
                <w:szCs w:val="20"/>
              </w:rPr>
              <w:t>solation of the roommate may be discontinued.</w:t>
            </w:r>
          </w:p>
        </w:tc>
      </w:tr>
      <w:tr w:rsidR="00477511" w14:paraId="5778A698" w14:textId="77777777" w:rsidTr="00477511">
        <w:trPr>
          <w:trHeight w:val="283"/>
        </w:trPr>
        <w:tc>
          <w:tcPr>
            <w:tcW w:w="11751" w:type="dxa"/>
            <w:shd w:val="clear" w:color="auto" w:fill="0B2F63"/>
            <w:vAlign w:val="center"/>
          </w:tcPr>
          <w:p w14:paraId="19A7DA91" w14:textId="77777777" w:rsidR="00477511" w:rsidRPr="00BC0179" w:rsidRDefault="00477511" w:rsidP="00477511">
            <w:pPr>
              <w:pStyle w:val="NoSpacing"/>
              <w:rPr>
                <w:b/>
                <w:bCs/>
              </w:rPr>
            </w:pPr>
            <w:r w:rsidRPr="00BC0179">
              <w:rPr>
                <w:b/>
                <w:bCs/>
                <w:sz w:val="24"/>
                <w:szCs w:val="24"/>
              </w:rPr>
              <w:t>COMMUNAL ACTIVITIES &amp; ABSENCES</w:t>
            </w:r>
          </w:p>
        </w:tc>
      </w:tr>
      <w:tr w:rsidR="00477511" w14:paraId="5D87A917" w14:textId="77777777" w:rsidTr="00477511">
        <w:trPr>
          <w:trHeight w:val="170"/>
        </w:trPr>
        <w:tc>
          <w:tcPr>
            <w:tcW w:w="11751" w:type="dxa"/>
            <w:shd w:val="clear" w:color="auto" w:fill="auto"/>
            <w:vAlign w:val="center"/>
          </w:tcPr>
          <w:p w14:paraId="4A9BFEB8" w14:textId="77777777" w:rsidR="00477511" w:rsidRPr="00A53EEE" w:rsidRDefault="00477511" w:rsidP="00477511">
            <w:pPr>
              <w:pStyle w:val="NoSpacing"/>
              <w:numPr>
                <w:ilvl w:val="0"/>
                <w:numId w:val="34"/>
              </w:numPr>
              <w:rPr>
                <w:sz w:val="20"/>
              </w:rPr>
            </w:pPr>
            <w:r w:rsidRPr="00A53EEE">
              <w:rPr>
                <w:b/>
                <w:bCs/>
                <w:sz w:val="20"/>
              </w:rPr>
              <w:t>Non-urgent appointments and absences</w:t>
            </w:r>
            <w:r w:rsidRPr="00A53EEE">
              <w:rPr>
                <w:sz w:val="20"/>
              </w:rPr>
              <w:t xml:space="preserve"> </w:t>
            </w:r>
            <w:r w:rsidRPr="00A53EEE">
              <w:rPr>
                <w:b/>
                <w:bCs/>
                <w:sz w:val="20"/>
              </w:rPr>
              <w:t>for social reasons</w:t>
            </w:r>
            <w:r w:rsidRPr="00A53EEE">
              <w:rPr>
                <w:sz w:val="20"/>
              </w:rPr>
              <w:t xml:space="preserve"> should be rescheduled.</w:t>
            </w:r>
            <w:r w:rsidRPr="00A53EEE">
              <w:rPr>
                <w:sz w:val="18"/>
                <w:szCs w:val="18"/>
              </w:rPr>
              <w:t xml:space="preserve"> </w:t>
            </w:r>
            <w:r w:rsidRPr="00A53EEE">
              <w:rPr>
                <w:sz w:val="20"/>
                <w:szCs w:val="20"/>
              </w:rPr>
              <w:t xml:space="preserve"> Homes may consult SWPH for further advice.</w:t>
            </w:r>
          </w:p>
        </w:tc>
      </w:tr>
      <w:tr w:rsidR="00477511" w14:paraId="0CA71946" w14:textId="77777777" w:rsidTr="00477511">
        <w:trPr>
          <w:trHeight w:val="170"/>
        </w:trPr>
        <w:tc>
          <w:tcPr>
            <w:tcW w:w="11751" w:type="dxa"/>
            <w:shd w:val="clear" w:color="auto" w:fill="auto"/>
            <w:vAlign w:val="center"/>
          </w:tcPr>
          <w:p w14:paraId="386EC5CD" w14:textId="77777777" w:rsidR="00477511" w:rsidRPr="00A53EEE" w:rsidRDefault="00477511" w:rsidP="00477511">
            <w:pPr>
              <w:pStyle w:val="NoSpacing"/>
              <w:numPr>
                <w:ilvl w:val="0"/>
                <w:numId w:val="34"/>
              </w:numPr>
              <w:rPr>
                <w:sz w:val="20"/>
              </w:rPr>
            </w:pPr>
            <w:r w:rsidRPr="00A53EEE">
              <w:rPr>
                <w:b/>
                <w:bCs/>
                <w:sz w:val="20"/>
                <w:szCs w:val="20"/>
              </w:rPr>
              <w:t>Urgent medical appointments and absences for palliative or compassionate reasons</w:t>
            </w:r>
            <w:r w:rsidRPr="00A53EEE">
              <w:rPr>
                <w:sz w:val="20"/>
                <w:szCs w:val="20"/>
              </w:rPr>
              <w:t xml:space="preserve"> are permitted. This includes resident in isolation.</w:t>
            </w:r>
          </w:p>
        </w:tc>
      </w:tr>
      <w:tr w:rsidR="00477511" w14:paraId="59F5E956" w14:textId="77777777" w:rsidTr="00477511">
        <w:trPr>
          <w:trHeight w:val="170"/>
        </w:trPr>
        <w:tc>
          <w:tcPr>
            <w:tcW w:w="11751" w:type="dxa"/>
            <w:shd w:val="clear" w:color="auto" w:fill="auto"/>
            <w:vAlign w:val="center"/>
          </w:tcPr>
          <w:p w14:paraId="01815711" w14:textId="77777777" w:rsidR="00477511" w:rsidRPr="00A53EEE" w:rsidRDefault="00477511" w:rsidP="00477511">
            <w:pPr>
              <w:pStyle w:val="NoSpacing"/>
              <w:numPr>
                <w:ilvl w:val="0"/>
                <w:numId w:val="34"/>
              </w:numPr>
              <w:rPr>
                <w:sz w:val="20"/>
              </w:rPr>
            </w:pPr>
            <w:r w:rsidRPr="00A53EEE">
              <w:rPr>
                <w:b/>
                <w:bCs/>
                <w:sz w:val="20"/>
                <w:szCs w:val="20"/>
              </w:rPr>
              <w:t>Small group activities and dining</w:t>
            </w:r>
            <w:r w:rsidRPr="00A53EEE">
              <w:rPr>
                <w:sz w:val="20"/>
                <w:szCs w:val="20"/>
              </w:rPr>
              <w:t xml:space="preserve"> on the outbreak unit may continue for residents who are not in isolation.</w:t>
            </w:r>
            <w:r>
              <w:rPr>
                <w:sz w:val="20"/>
                <w:szCs w:val="20"/>
              </w:rPr>
              <w:t xml:space="preserve"> *</w:t>
            </w:r>
            <w:r w:rsidRPr="00D62F2D">
              <w:rPr>
                <w:sz w:val="20"/>
                <w:szCs w:val="20"/>
              </w:rPr>
              <w:t xml:space="preserve">Dining and </w:t>
            </w:r>
            <w:r>
              <w:rPr>
                <w:sz w:val="20"/>
                <w:szCs w:val="20"/>
              </w:rPr>
              <w:t xml:space="preserve">small </w:t>
            </w:r>
            <w:r w:rsidRPr="00D62F2D">
              <w:rPr>
                <w:sz w:val="20"/>
                <w:szCs w:val="20"/>
              </w:rPr>
              <w:t>group activities may be paused completely if</w:t>
            </w:r>
            <w:r w:rsidRPr="00D62F2D">
              <w:rPr>
                <w:b/>
                <w:bCs/>
                <w:szCs w:val="24"/>
              </w:rPr>
              <w:t xml:space="preserve"> </w:t>
            </w:r>
            <w:r w:rsidRPr="00D62F2D">
              <w:rPr>
                <w:sz w:val="20"/>
                <w:szCs w:val="20"/>
              </w:rPr>
              <w:t xml:space="preserve">the outbreak is uncontrolled or as per </w:t>
            </w:r>
            <w:r>
              <w:rPr>
                <w:sz w:val="20"/>
                <w:szCs w:val="20"/>
              </w:rPr>
              <w:t xml:space="preserve">facility </w:t>
            </w:r>
            <w:r w:rsidRPr="00D62F2D">
              <w:rPr>
                <w:sz w:val="20"/>
                <w:szCs w:val="20"/>
              </w:rPr>
              <w:t>polic</w:t>
            </w:r>
            <w:r>
              <w:rPr>
                <w:sz w:val="20"/>
                <w:szCs w:val="20"/>
              </w:rPr>
              <w:t>y</w:t>
            </w:r>
            <w:r w:rsidRPr="00D62F2D">
              <w:rPr>
                <w:sz w:val="20"/>
                <w:szCs w:val="20"/>
              </w:rPr>
              <w:t>.</w:t>
            </w:r>
          </w:p>
        </w:tc>
      </w:tr>
      <w:tr w:rsidR="00477511" w14:paraId="4DCCA307" w14:textId="77777777" w:rsidTr="00477511">
        <w:trPr>
          <w:trHeight w:val="170"/>
        </w:trPr>
        <w:tc>
          <w:tcPr>
            <w:tcW w:w="11751" w:type="dxa"/>
            <w:shd w:val="clear" w:color="auto" w:fill="auto"/>
            <w:vAlign w:val="center"/>
          </w:tcPr>
          <w:p w14:paraId="4A0570FE" w14:textId="77777777" w:rsidR="00477511" w:rsidRPr="00A53EEE" w:rsidRDefault="00477511" w:rsidP="00477511">
            <w:pPr>
              <w:pStyle w:val="NoSpacing"/>
              <w:numPr>
                <w:ilvl w:val="0"/>
                <w:numId w:val="34"/>
              </w:numPr>
              <w:rPr>
                <w:sz w:val="20"/>
              </w:rPr>
            </w:pPr>
            <w:r w:rsidRPr="00A53EEE">
              <w:rPr>
                <w:b/>
                <w:bCs/>
                <w:sz w:val="20"/>
              </w:rPr>
              <w:t>Large group activities and outside entertainers</w:t>
            </w:r>
            <w:r w:rsidRPr="00A53EEE">
              <w:rPr>
                <w:sz w:val="20"/>
              </w:rPr>
              <w:t xml:space="preserve"> should be postponed on the outbreak unit until the outbreak is over.</w:t>
            </w:r>
          </w:p>
        </w:tc>
      </w:tr>
      <w:tr w:rsidR="00477511" w14:paraId="489F2FA2" w14:textId="77777777" w:rsidTr="00477511">
        <w:trPr>
          <w:trHeight w:val="283"/>
        </w:trPr>
        <w:tc>
          <w:tcPr>
            <w:tcW w:w="11751" w:type="dxa"/>
            <w:shd w:val="clear" w:color="auto" w:fill="0B2F63"/>
            <w:vAlign w:val="center"/>
          </w:tcPr>
          <w:p w14:paraId="3E972CD1" w14:textId="77777777" w:rsidR="00477511" w:rsidRPr="00BC0179" w:rsidRDefault="00477511" w:rsidP="0047751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C0179">
              <w:rPr>
                <w:b/>
                <w:bCs/>
                <w:sz w:val="24"/>
                <w:szCs w:val="24"/>
              </w:rPr>
              <w:t>NEW ADMISSIONS AND READMISSIONS</w:t>
            </w:r>
          </w:p>
        </w:tc>
      </w:tr>
      <w:tr w:rsidR="00477511" w14:paraId="1543E849" w14:textId="77777777" w:rsidTr="00477511">
        <w:trPr>
          <w:trHeight w:val="227"/>
        </w:trPr>
        <w:tc>
          <w:tcPr>
            <w:tcW w:w="11751" w:type="dxa"/>
            <w:shd w:val="clear" w:color="auto" w:fill="auto"/>
            <w:vAlign w:val="center"/>
          </w:tcPr>
          <w:p w14:paraId="1DF32E4C" w14:textId="77777777" w:rsidR="00477511" w:rsidRPr="00A53EEE" w:rsidRDefault="00477511" w:rsidP="00477511">
            <w:pPr>
              <w:pStyle w:val="NoSpacing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New </w:t>
            </w:r>
            <w:r w:rsidRPr="00AA5295">
              <w:rPr>
                <w:sz w:val="20"/>
                <w:szCs w:val="20"/>
              </w:rPr>
              <w:t xml:space="preserve">admissions, readmissions &amp; transfers are </w:t>
            </w:r>
            <w:r>
              <w:rPr>
                <w:sz w:val="20"/>
                <w:szCs w:val="20"/>
              </w:rPr>
              <w:t xml:space="preserve">generally </w:t>
            </w:r>
            <w:r w:rsidRPr="00AA5295">
              <w:rPr>
                <w:sz w:val="20"/>
                <w:szCs w:val="20"/>
              </w:rPr>
              <w:t>discouraged until the outbreak is under control.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77511" w14:paraId="65BBF775" w14:textId="77777777" w:rsidTr="00477511">
        <w:trPr>
          <w:trHeight w:val="283"/>
        </w:trPr>
        <w:tc>
          <w:tcPr>
            <w:tcW w:w="1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0B2F63"/>
            <w:vAlign w:val="center"/>
          </w:tcPr>
          <w:p w14:paraId="693307B7" w14:textId="77777777" w:rsidR="00477511" w:rsidRDefault="00477511" w:rsidP="00477511">
            <w:pPr>
              <w:pStyle w:val="NoSpacing"/>
              <w:ind w:left="302" w:hanging="3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SYMPTOMATIC STAFF</w:t>
            </w:r>
          </w:p>
        </w:tc>
      </w:tr>
      <w:tr w:rsidR="00477511" w14:paraId="6803FA9A" w14:textId="77777777" w:rsidTr="00477511">
        <w:trPr>
          <w:trHeight w:val="227"/>
        </w:trPr>
        <w:tc>
          <w:tcPr>
            <w:tcW w:w="1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71126A2" w14:textId="77777777" w:rsidR="00477511" w:rsidRPr="007256DE" w:rsidRDefault="00477511" w:rsidP="00477511">
            <w:pPr>
              <w:pStyle w:val="NoSpacing"/>
              <w:numPr>
                <w:ilvl w:val="0"/>
                <w:numId w:val="35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607F3">
              <w:rPr>
                <w:b/>
                <w:bCs/>
                <w:sz w:val="20"/>
              </w:rPr>
              <w:t>Ill staff</w:t>
            </w:r>
            <w:r>
              <w:rPr>
                <w:sz w:val="20"/>
              </w:rPr>
              <w:t xml:space="preserve"> should not be at work. Ill staff should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607F3">
              <w:rPr>
                <w:sz w:val="20"/>
                <w:szCs w:val="20"/>
              </w:rPr>
              <w:t>s</w:t>
            </w:r>
            <w:r w:rsidRPr="007256DE">
              <w:rPr>
                <w:sz w:val="20"/>
              </w:rPr>
              <w:t xml:space="preserve">eek medical attention, as required. </w:t>
            </w:r>
          </w:p>
        </w:tc>
      </w:tr>
      <w:tr w:rsidR="00477511" w14:paraId="70F42733" w14:textId="77777777" w:rsidTr="00477511">
        <w:trPr>
          <w:trHeight w:val="283"/>
        </w:trPr>
        <w:tc>
          <w:tcPr>
            <w:tcW w:w="1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0B2F63"/>
            <w:vAlign w:val="center"/>
          </w:tcPr>
          <w:p w14:paraId="7BB1D98E" w14:textId="77777777" w:rsidR="00477511" w:rsidRDefault="00477511" w:rsidP="00477511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WORKING AT MULTIPLE FACILITIES</w:t>
            </w:r>
          </w:p>
        </w:tc>
      </w:tr>
      <w:tr w:rsidR="00477511" w14:paraId="0BB78819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190D13A" w14:textId="77777777" w:rsidR="00477511" w:rsidRPr="00F6791E" w:rsidRDefault="00477511" w:rsidP="0047751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Generally, w</w:t>
            </w:r>
            <w:r w:rsidRPr="00F609C2">
              <w:rPr>
                <w:sz w:val="20"/>
                <w:szCs w:val="20"/>
              </w:rPr>
              <w:t>ell staff should wait one incubation period before working at another facility.</w:t>
            </w:r>
            <w:r>
              <w:rPr>
                <w:sz w:val="20"/>
                <w:szCs w:val="20"/>
              </w:rPr>
              <w:t xml:space="preserve"> For this outbreak, the recommended time to wait before working at another facility </w:t>
            </w:r>
            <w:r w:rsidRPr="00F609C2">
              <w:rPr>
                <w:sz w:val="20"/>
                <w:szCs w:val="20"/>
              </w:rPr>
              <w:t>is: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highlight w:val="yellow"/>
                </w:rPr>
                <w:id w:val="2110543241"/>
                <w:placeholder>
                  <w:docPart w:val="8BC37883A1B641E697151947320A6F58"/>
                </w:placeholder>
                <w:showingPlcHdr/>
                <w:comboBox>
                  <w:listItem w:value="Choose an item."/>
                  <w:listItem w:displayText="Outbreak pathogen is not known at this time. The control measures will be updated once outbreak test results are available." w:value="Outbreak pathogen is not known at this time. The control measures will be updated once outbreak test results are available."/>
                  <w:listItem w:displayText="3 days - Rhinovirus, Enterovirus, Coronavirus (not COVID-19), Parainfluenza, unknown." w:value="3 days - Rhinovirus, Enterovirus, Coronavirus (not COVID-19), Parainfluenza, unknown."/>
                  <w:listItem w:displayText="5 days - Human metapneumovirus and RSV." w:value="5 days - Human metapneumovirus and RSV."/>
                  <w:listItem w:displayText="2 days - Norovirus and unknown enteric." w:value="2 days - Norovirus and unknown enteric."/>
                  <w:listItem w:displayText="Follow Ministry of Health recommendations for close contacts - COVID-19." w:value="Follow Ministry of Health recommendations for close contacts - COVID-19."/>
                  <w:listItem w:displayText="Influenza: Staff who are vaccinated or taking antivirals may work between facilities without waiting an incubation period." w:value="Influenza: Staff who are vaccinated or taking antivirals may work between facilities without waiting an incubation period."/>
                </w:comboBox>
              </w:sdtPr>
              <w:sdtContent>
                <w:r w:rsidRPr="00F708E6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</w:tc>
      </w:tr>
      <w:tr w:rsidR="00477511" w14:paraId="0BA91034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AECDB62" w14:textId="77777777" w:rsidR="00477511" w:rsidRDefault="00477511" w:rsidP="00477511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should consult with their other employer.</w:t>
            </w:r>
          </w:p>
        </w:tc>
      </w:tr>
      <w:tr w:rsidR="00477511" w14:paraId="63B1AA9F" w14:textId="77777777" w:rsidTr="00477511">
        <w:trPr>
          <w:trHeight w:val="283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0B2F63"/>
            <w:vAlign w:val="center"/>
          </w:tcPr>
          <w:p w14:paraId="6FDF46F2" w14:textId="77777777" w:rsidR="00477511" w:rsidRDefault="00477511" w:rsidP="00477511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VISITORS</w:t>
            </w:r>
          </w:p>
        </w:tc>
      </w:tr>
      <w:tr w:rsidR="00477511" w14:paraId="33BD0F3C" w14:textId="77777777" w:rsidTr="00477511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31EB8794" w14:textId="77777777" w:rsidR="00477511" w:rsidRPr="00D62F2D" w:rsidRDefault="00477511" w:rsidP="0047751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Ill visitors should not visit. </w:t>
            </w:r>
          </w:p>
        </w:tc>
      </w:tr>
      <w:tr w:rsidR="00477511" w14:paraId="1248FA7F" w14:textId="77777777" w:rsidTr="00477511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76FE3BCC" w14:textId="77777777" w:rsidR="00477511" w:rsidRPr="00F609C2" w:rsidRDefault="00477511" w:rsidP="00477511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62F2D">
              <w:rPr>
                <w:b/>
                <w:bCs/>
                <w:sz w:val="20"/>
              </w:rPr>
              <w:t>Caregivers, support workers, or individuals visiting a resident receiving end of life care</w:t>
            </w:r>
            <w:r w:rsidRPr="00D62F2D">
              <w:rPr>
                <w:sz w:val="20"/>
              </w:rPr>
              <w:t>, are permitted when a resident is isolating or resides in an outbreak</w:t>
            </w:r>
            <w:r>
              <w:rPr>
                <w:sz w:val="20"/>
              </w:rPr>
              <w:t xml:space="preserve"> area of the home</w:t>
            </w:r>
            <w:r w:rsidRPr="00D62F2D">
              <w:rPr>
                <w:sz w:val="20"/>
              </w:rPr>
              <w:t xml:space="preserve">, provided they </w:t>
            </w:r>
            <w:proofErr w:type="gramStart"/>
            <w:r w:rsidRPr="00D62F2D">
              <w:rPr>
                <w:sz w:val="20"/>
              </w:rPr>
              <w:t>are able to</w:t>
            </w:r>
            <w:proofErr w:type="gramEnd"/>
            <w:r w:rsidRPr="00D62F2D">
              <w:rPr>
                <w:sz w:val="20"/>
              </w:rPr>
              <w:t xml:space="preserve"> comply with the outbreak PPE recommendations.</w:t>
            </w:r>
          </w:p>
        </w:tc>
      </w:tr>
      <w:tr w:rsidR="00477511" w14:paraId="6EC700A2" w14:textId="77777777" w:rsidTr="00477511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4BE9782" w14:textId="77777777" w:rsidR="00477511" w:rsidRPr="00F609C2" w:rsidRDefault="00477511" w:rsidP="00477511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62F2D">
              <w:rPr>
                <w:b/>
                <w:bCs/>
                <w:sz w:val="20"/>
                <w:szCs w:val="20"/>
              </w:rPr>
              <w:t>General visitors should postpone non-essential visits</w:t>
            </w:r>
            <w:r w:rsidRPr="00D62F2D">
              <w:rPr>
                <w:sz w:val="20"/>
                <w:szCs w:val="20"/>
              </w:rPr>
              <w:t xml:space="preserve"> to residents in the outbreak area for the duration of the outbreak whenever possible. If they do visit, they should avoid visiting multiple residents, must </w:t>
            </w:r>
            <w:r>
              <w:rPr>
                <w:sz w:val="20"/>
                <w:szCs w:val="20"/>
              </w:rPr>
              <w:t xml:space="preserve">be trained on donning and doffing PPE and </w:t>
            </w:r>
            <w:r w:rsidRPr="00D62F2D">
              <w:rPr>
                <w:sz w:val="20"/>
                <w:szCs w:val="20"/>
              </w:rPr>
              <w:t>wear appropriate PPE and perform hand hygiene when entering and exiting the home</w:t>
            </w:r>
            <w:r>
              <w:rPr>
                <w:sz w:val="20"/>
                <w:szCs w:val="20"/>
              </w:rPr>
              <w:t xml:space="preserve"> </w:t>
            </w:r>
            <w:r w:rsidRPr="00D62F2D">
              <w:rPr>
                <w:sz w:val="20"/>
                <w:szCs w:val="20"/>
              </w:rPr>
              <w:t>and when</w:t>
            </w:r>
            <w:r>
              <w:rPr>
                <w:sz w:val="20"/>
                <w:szCs w:val="20"/>
              </w:rPr>
              <w:t xml:space="preserve"> entering/</w:t>
            </w:r>
            <w:r w:rsidRPr="00D62F2D">
              <w:rPr>
                <w:sz w:val="20"/>
                <w:szCs w:val="20"/>
              </w:rPr>
              <w:t>leaving the resident</w:t>
            </w:r>
            <w:r>
              <w:rPr>
                <w:sz w:val="20"/>
                <w:szCs w:val="20"/>
              </w:rPr>
              <w:t xml:space="preserve"> </w:t>
            </w:r>
            <w:r w:rsidRPr="00D62F2D">
              <w:rPr>
                <w:sz w:val="20"/>
                <w:szCs w:val="20"/>
              </w:rPr>
              <w:t>room.</w:t>
            </w:r>
          </w:p>
        </w:tc>
      </w:tr>
      <w:tr w:rsidR="00477511" w14:paraId="64490281" w14:textId="77777777" w:rsidTr="00477511">
        <w:trPr>
          <w:trHeight w:val="283"/>
        </w:trPr>
        <w:tc>
          <w:tcPr>
            <w:tcW w:w="11751" w:type="dxa"/>
            <w:tcBorders>
              <w:top w:val="single" w:sz="6" w:space="0" w:color="auto"/>
              <w:bottom w:val="single" w:sz="4" w:space="0" w:color="auto"/>
            </w:tcBorders>
            <w:shd w:val="clear" w:color="auto" w:fill="0B2F63"/>
            <w:vAlign w:val="center"/>
          </w:tcPr>
          <w:p w14:paraId="63703FB6" w14:textId="77777777" w:rsidR="00477511" w:rsidRDefault="00477511" w:rsidP="00477511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SPECIMEN COLLECTION</w:t>
            </w:r>
          </w:p>
        </w:tc>
      </w:tr>
      <w:tr w:rsidR="00477511" w14:paraId="627B44E4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20373" w14:textId="77777777" w:rsidR="00477511" w:rsidRPr="00545D41" w:rsidRDefault="00477511" w:rsidP="00477511">
            <w:pPr>
              <w:pStyle w:val="NoSpacing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45D4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Collect the following sample(s): </w:t>
            </w:r>
            <w:sdt>
              <w:sdtPr>
                <w:rPr>
                  <w:rFonts w:eastAsia="Times New Roman" w:cs="Times New Roman"/>
                  <w:sz w:val="20"/>
                  <w:szCs w:val="20"/>
                  <w:highlight w:val="yellow"/>
                </w:rPr>
                <w:id w:val="-369767954"/>
                <w:placeholder>
                  <w:docPart w:val="FF6F2D63C5544B91B6E6A6A9CD149DA3"/>
                </w:placeholder>
                <w:showingPlcHdr/>
                <w:comboBox>
                  <w:listItem w:value="Choose an item."/>
                  <w:listItem w:displayText="Respiratory: Collect a swab for COVID-19 and other respiratory viruses." w:value="Respiratory: Collect a swab for COVID-19 and other respiratory viruses."/>
                  <w:listItem w:displayText="Enteric: Collect a swab for COVID-19 only. Collect stool samples for viral and bacterial isolation." w:value="Enteric: Collect a swab for COVID-19 only. Collect stool samples for viral and bacterial isolation."/>
                </w:comboBox>
              </w:sdtPr>
              <w:sdtContent>
                <w:r w:rsidRPr="00396160">
                  <w:rPr>
                    <w:rStyle w:val="PlaceholderText"/>
                    <w:color w:val="808080" w:themeColor="background1" w:themeShade="80"/>
                    <w:sz w:val="20"/>
                    <w:szCs w:val="20"/>
                    <w:highlight w:val="yellow"/>
                  </w:rPr>
                  <w:t>Choose an item</w:t>
                </w:r>
                <w:r w:rsidRPr="00396160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77511" w14:paraId="2C27E13F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ED12C" w14:textId="77777777" w:rsidR="00477511" w:rsidRPr="00545D41" w:rsidRDefault="00477511" w:rsidP="00477511">
            <w:pPr>
              <w:pStyle w:val="Default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545D41">
              <w:rPr>
                <w:b/>
                <w:bCs/>
                <w:sz w:val="20"/>
                <w:szCs w:val="20"/>
              </w:rPr>
              <w:t>Complete the appropriate test requisition.</w:t>
            </w:r>
            <w:r w:rsidRPr="00545D41">
              <w:rPr>
                <w:sz w:val="20"/>
                <w:szCs w:val="20"/>
              </w:rPr>
              <w:t xml:space="preserve"> Ask your SWPH outbreak </w:t>
            </w:r>
            <w:r>
              <w:rPr>
                <w:sz w:val="20"/>
                <w:szCs w:val="20"/>
              </w:rPr>
              <w:t>investigator</w:t>
            </w:r>
            <w:r w:rsidRPr="00545D41">
              <w:rPr>
                <w:sz w:val="20"/>
                <w:szCs w:val="20"/>
              </w:rPr>
              <w:t xml:space="preserve"> to provide a copy of the relevant pre-filled requisition</w:t>
            </w:r>
            <w:r>
              <w:rPr>
                <w:sz w:val="20"/>
                <w:szCs w:val="20"/>
              </w:rPr>
              <w:t>.</w:t>
            </w:r>
          </w:p>
          <w:p w14:paraId="097B3F82" w14:textId="77777777" w:rsidR="00477511" w:rsidRPr="00545D41" w:rsidRDefault="00477511" w:rsidP="00477511">
            <w:pPr>
              <w:pStyle w:val="Default"/>
              <w:numPr>
                <w:ilvl w:val="1"/>
                <w:numId w:val="5"/>
              </w:numPr>
              <w:ind w:left="733" w:hanging="140"/>
              <w:rPr>
                <w:b/>
                <w:bCs/>
                <w:sz w:val="20"/>
                <w:szCs w:val="20"/>
                <w:u w:val="single"/>
              </w:rPr>
            </w:pPr>
            <w:r w:rsidRPr="00545D41">
              <w:rPr>
                <w:sz w:val="20"/>
                <w:szCs w:val="20"/>
              </w:rPr>
              <w:t xml:space="preserve">Use a </w:t>
            </w:r>
            <w:hyperlink r:id="rId9" w:history="1">
              <w:r w:rsidRPr="00545D41">
                <w:rPr>
                  <w:rStyle w:val="Hyperlink"/>
                  <w:sz w:val="20"/>
                  <w:szCs w:val="20"/>
                </w:rPr>
                <w:t>COVID-19 and Respiratory Virus Test Requisition</w:t>
              </w:r>
            </w:hyperlink>
            <w:r w:rsidRPr="00545D41">
              <w:rPr>
                <w:sz w:val="20"/>
                <w:szCs w:val="20"/>
              </w:rPr>
              <w:t xml:space="preserve"> for </w:t>
            </w:r>
            <w:r w:rsidRPr="00545D41">
              <w:rPr>
                <w:b/>
                <w:bCs/>
                <w:sz w:val="20"/>
                <w:szCs w:val="20"/>
              </w:rPr>
              <w:t xml:space="preserve">respiratory </w:t>
            </w:r>
            <w:r w:rsidRPr="00545D41">
              <w:rPr>
                <w:sz w:val="20"/>
                <w:szCs w:val="20"/>
              </w:rPr>
              <w:t xml:space="preserve">samples. </w:t>
            </w:r>
          </w:p>
          <w:p w14:paraId="58400C62" w14:textId="77777777" w:rsidR="00477511" w:rsidRPr="00514D49" w:rsidRDefault="00477511" w:rsidP="00477511">
            <w:pPr>
              <w:pStyle w:val="Default"/>
              <w:numPr>
                <w:ilvl w:val="1"/>
                <w:numId w:val="5"/>
              </w:numPr>
              <w:ind w:left="733" w:hanging="140"/>
              <w:rPr>
                <w:b/>
                <w:bCs/>
                <w:sz w:val="20"/>
                <w:szCs w:val="20"/>
                <w:u w:val="single"/>
              </w:rPr>
            </w:pPr>
            <w:r w:rsidRPr="00545D41">
              <w:rPr>
                <w:sz w:val="20"/>
                <w:szCs w:val="20"/>
              </w:rPr>
              <w:t xml:space="preserve">Use a </w:t>
            </w:r>
            <w:hyperlink r:id="rId10" w:history="1">
              <w:r w:rsidRPr="00545D41">
                <w:rPr>
                  <w:rStyle w:val="Hyperlink"/>
                  <w:sz w:val="20"/>
                  <w:szCs w:val="20"/>
                </w:rPr>
                <w:t>General Public Health Requisition</w:t>
              </w:r>
            </w:hyperlink>
            <w:r w:rsidRPr="00545D41">
              <w:rPr>
                <w:sz w:val="20"/>
                <w:szCs w:val="20"/>
              </w:rPr>
              <w:t xml:space="preserve"> for </w:t>
            </w:r>
            <w:r w:rsidRPr="00545D41">
              <w:rPr>
                <w:b/>
                <w:bCs/>
                <w:sz w:val="20"/>
                <w:szCs w:val="20"/>
              </w:rPr>
              <w:t>stool</w:t>
            </w:r>
            <w:r w:rsidRPr="00545D41">
              <w:rPr>
                <w:sz w:val="20"/>
                <w:szCs w:val="20"/>
              </w:rPr>
              <w:t xml:space="preserve"> samples. </w:t>
            </w:r>
          </w:p>
        </w:tc>
      </w:tr>
      <w:tr w:rsidR="00477511" w14:paraId="3A73F5B8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8F8F8" w14:textId="77777777" w:rsidR="00477511" w:rsidRPr="00545D41" w:rsidRDefault="00477511" w:rsidP="00477511">
            <w:pPr>
              <w:pStyle w:val="Default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545D41">
              <w:rPr>
                <w:b/>
                <w:bCs/>
                <w:sz w:val="20"/>
                <w:szCs w:val="20"/>
              </w:rPr>
              <w:t>Ensure the requisition includes</w:t>
            </w:r>
            <w:r w:rsidRPr="00545D41">
              <w:rPr>
                <w:sz w:val="20"/>
                <w:szCs w:val="20"/>
              </w:rPr>
              <w:t xml:space="preserve"> the outbreak number, client demographics, setting type/name, medical officer of health AND cc medical director (if applicable), client clinical information (i.e., symptoms, onset dates) and date of specimen collection.</w:t>
            </w:r>
          </w:p>
        </w:tc>
      </w:tr>
      <w:tr w:rsidR="00477511" w14:paraId="45A7FA4A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67375" w14:textId="77777777" w:rsidR="00477511" w:rsidRPr="00545D41" w:rsidRDefault="00477511" w:rsidP="00477511">
            <w:pPr>
              <w:pStyle w:val="Default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545D41">
              <w:rPr>
                <w:b/>
                <w:bCs/>
                <w:sz w:val="20"/>
                <w:szCs w:val="20"/>
              </w:rPr>
              <w:t xml:space="preserve">Print </w:t>
            </w:r>
            <w:r w:rsidRPr="00545D41">
              <w:rPr>
                <w:sz w:val="20"/>
                <w:szCs w:val="20"/>
              </w:rPr>
              <w:t xml:space="preserve">the requisition on </w:t>
            </w:r>
            <w:r w:rsidRPr="00545D41">
              <w:rPr>
                <w:color w:val="009E47"/>
                <w:sz w:val="20"/>
                <w:szCs w:val="20"/>
                <w:u w:val="single"/>
              </w:rPr>
              <w:t>coloured</w:t>
            </w:r>
            <w:r w:rsidRPr="00545D41">
              <w:rPr>
                <w:color w:val="009E47"/>
                <w:sz w:val="20"/>
                <w:szCs w:val="20"/>
              </w:rPr>
              <w:t xml:space="preserve"> </w:t>
            </w:r>
            <w:r w:rsidRPr="00545D41">
              <w:rPr>
                <w:sz w:val="20"/>
                <w:szCs w:val="20"/>
              </w:rPr>
              <w:t>paper.</w:t>
            </w:r>
          </w:p>
        </w:tc>
      </w:tr>
      <w:tr w:rsidR="00477511" w14:paraId="394F37A2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9B7DB" w14:textId="77777777" w:rsidR="00477511" w:rsidRPr="00545D41" w:rsidRDefault="00477511" w:rsidP="00477511">
            <w:pPr>
              <w:pStyle w:val="Default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545D41">
              <w:rPr>
                <w:b/>
                <w:bCs/>
                <w:sz w:val="20"/>
                <w:szCs w:val="20"/>
              </w:rPr>
              <w:t>Label the specimen container</w:t>
            </w:r>
            <w:r w:rsidRPr="00545D41">
              <w:rPr>
                <w:sz w:val="20"/>
                <w:szCs w:val="20"/>
              </w:rPr>
              <w:t xml:space="preserve"> with the resident’s name, date o</w:t>
            </w:r>
            <w:r>
              <w:rPr>
                <w:sz w:val="20"/>
                <w:szCs w:val="20"/>
              </w:rPr>
              <w:t>f</w:t>
            </w:r>
            <w:r w:rsidRPr="00545D41">
              <w:rPr>
                <w:sz w:val="20"/>
                <w:szCs w:val="20"/>
              </w:rPr>
              <w:t xml:space="preserve"> birth or health card number and date of collection. E</w:t>
            </w:r>
            <w:r w:rsidRPr="00545D41">
              <w:rPr>
                <w:rFonts w:cstheme="minorHAnsi"/>
                <w:sz w:val="20"/>
                <w:szCs w:val="20"/>
              </w:rPr>
              <w:t>nsure the demographic information on the specimen container is identical to the demographic information on the requisition.</w:t>
            </w:r>
          </w:p>
        </w:tc>
      </w:tr>
      <w:tr w:rsidR="00477511" w14:paraId="7BB023CF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60AFC" w14:textId="77777777" w:rsidR="00477511" w:rsidRPr="00545D41" w:rsidRDefault="00477511" w:rsidP="00477511">
            <w:pPr>
              <w:pStyle w:val="Default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545D41">
              <w:rPr>
                <w:b/>
                <w:bCs/>
                <w:sz w:val="20"/>
                <w:szCs w:val="20"/>
              </w:rPr>
              <w:t>Ensure specimen container lids/caps are on tightly.</w:t>
            </w:r>
          </w:p>
        </w:tc>
      </w:tr>
      <w:tr w:rsidR="00477511" w14:paraId="46A730FD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ABA3B" w14:textId="77777777" w:rsidR="00477511" w:rsidRPr="00F6791E" w:rsidRDefault="00477511" w:rsidP="00477511">
            <w:pPr>
              <w:pStyle w:val="Default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8607F3">
              <w:rPr>
                <w:b/>
                <w:bCs/>
                <w:sz w:val="20"/>
              </w:rPr>
              <w:t>Refrigerate specimens while awaiting pick-up.</w:t>
            </w:r>
          </w:p>
        </w:tc>
      </w:tr>
      <w:tr w:rsidR="00477511" w14:paraId="3FF01F83" w14:textId="77777777" w:rsidTr="00477511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0F45A9" w14:textId="77777777" w:rsidR="00477511" w:rsidRPr="00823B82" w:rsidRDefault="00477511" w:rsidP="00477511">
            <w:pPr>
              <w:pStyle w:val="Default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 w:rsidRPr="008607F3">
              <w:rPr>
                <w:b/>
                <w:bCs/>
                <w:sz w:val="20"/>
                <w:szCs w:val="20"/>
              </w:rPr>
              <w:t>Contact SWPH to arrange specimen pick-up, as needed.</w:t>
            </w:r>
          </w:p>
        </w:tc>
      </w:tr>
    </w:tbl>
    <w:p w14:paraId="395E6004" w14:textId="77777777" w:rsidR="00307DCC" w:rsidRPr="00307DCC" w:rsidRDefault="00307DCC" w:rsidP="00307DCC">
      <w:pPr>
        <w:rPr>
          <w:lang w:eastAsia="en-US" w:bidi="ar-SA"/>
        </w:rPr>
      </w:pPr>
    </w:p>
    <w:p w14:paraId="4E40FD89" w14:textId="34207872" w:rsidR="001B11E8" w:rsidRPr="00307DCC" w:rsidRDefault="007301DE" w:rsidP="00F708E6">
      <w:pPr>
        <w:pStyle w:val="Heading1"/>
        <w:spacing w:before="0"/>
        <w:ind w:left="270" w:firstLine="180"/>
        <w:rPr>
          <w:rFonts w:eastAsia="Times New Roman"/>
          <w:color w:val="0B2F63"/>
          <w:lang w:eastAsia="en-US" w:bidi="ar-SA"/>
        </w:rPr>
      </w:pPr>
      <w:r w:rsidRPr="00307DCC">
        <w:rPr>
          <w:rFonts w:eastAsia="Times New Roman"/>
          <w:b/>
          <w:bCs/>
          <w:color w:val="0B2F63"/>
          <w:lang w:eastAsia="en-US" w:bidi="ar-SA"/>
        </w:rPr>
        <w:lastRenderedPageBreak/>
        <w:t xml:space="preserve">SUSPECT </w:t>
      </w:r>
      <w:r w:rsidRPr="00307DCC">
        <w:rPr>
          <w:rFonts w:eastAsia="Times New Roman"/>
          <w:color w:val="0B2F63"/>
          <w:lang w:eastAsia="en-US" w:bidi="ar-SA"/>
        </w:rPr>
        <w:t>OUTBREAK CONTROL MEASURES</w:t>
      </w:r>
    </w:p>
    <w:tbl>
      <w:tblPr>
        <w:tblStyle w:val="TableGrid"/>
        <w:tblpPr w:leftFromText="180" w:rightFromText="180" w:vertAnchor="page" w:horzAnchor="margin" w:tblpY="841"/>
        <w:tblOverlap w:val="never"/>
        <w:tblW w:w="11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1"/>
      </w:tblGrid>
      <w:tr w:rsidR="007301DE" w14:paraId="07D2F16A" w14:textId="77777777" w:rsidTr="00B41D47">
        <w:trPr>
          <w:trHeight w:val="20"/>
        </w:trPr>
        <w:tc>
          <w:tcPr>
            <w:tcW w:w="11751" w:type="dxa"/>
            <w:tcBorders>
              <w:top w:val="single" w:sz="12" w:space="0" w:color="auto"/>
              <w:bottom w:val="nil"/>
            </w:tcBorders>
            <w:shd w:val="clear" w:color="auto" w:fill="1F497D" w:themeFill="text2"/>
            <w:vAlign w:val="center"/>
          </w:tcPr>
          <w:p w14:paraId="39E1003D" w14:textId="77777777" w:rsidR="007301DE" w:rsidRPr="00B41D47" w:rsidRDefault="007301DE" w:rsidP="00B41D47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41D4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SURVEILLANCE</w:t>
            </w:r>
          </w:p>
        </w:tc>
      </w:tr>
      <w:tr w:rsidR="007301DE" w14:paraId="0E2FBC4D" w14:textId="77777777" w:rsidTr="00B41D47">
        <w:trPr>
          <w:trHeight w:val="1238"/>
        </w:trPr>
        <w:tc>
          <w:tcPr>
            <w:tcW w:w="11751" w:type="dxa"/>
            <w:tcBorders>
              <w:top w:val="nil"/>
              <w:bottom w:val="single" w:sz="6" w:space="0" w:color="auto"/>
            </w:tcBorders>
            <w:vAlign w:val="center"/>
          </w:tcPr>
          <w:p w14:paraId="42842D66" w14:textId="5B91FDFA" w:rsidR="007301DE" w:rsidRDefault="007301DE" w:rsidP="00B41D47">
            <w:pPr>
              <w:pStyle w:val="NoSpacing"/>
              <w:numPr>
                <w:ilvl w:val="0"/>
                <w:numId w:val="1"/>
              </w:numPr>
              <w:ind w:left="312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  <w:r w:rsidRPr="003537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353779">
              <w:rPr>
                <w:rFonts w:cstheme="minorHAnsi"/>
                <w:sz w:val="20"/>
                <w:szCs w:val="20"/>
              </w:rPr>
              <w:t xml:space="preserve"> visitors </w:t>
            </w:r>
            <w:r>
              <w:rPr>
                <w:rFonts w:cstheme="minorHAnsi"/>
                <w:sz w:val="20"/>
                <w:szCs w:val="20"/>
              </w:rPr>
              <w:t xml:space="preserve">should be </w:t>
            </w:r>
            <w:r w:rsidRPr="00541A4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screened</w:t>
            </w:r>
            <w:r w:rsidRPr="00541A4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 symptoms per current Ministry screening requirements.</w:t>
            </w:r>
          </w:p>
          <w:p w14:paraId="63CE7D3E" w14:textId="77777777" w:rsidR="007301DE" w:rsidRPr="00275534" w:rsidRDefault="007301DE" w:rsidP="00B41D47">
            <w:pPr>
              <w:pStyle w:val="NoSpacing"/>
              <w:numPr>
                <w:ilvl w:val="0"/>
                <w:numId w:val="1"/>
              </w:numPr>
              <w:ind w:left="312" w:hanging="284"/>
              <w:rPr>
                <w:rFonts w:cstheme="minorHAnsi"/>
                <w:sz w:val="20"/>
                <w:szCs w:val="20"/>
              </w:rPr>
            </w:pPr>
            <w:r w:rsidRPr="00275534">
              <w:rPr>
                <w:rFonts w:cstheme="minorHAnsi"/>
                <w:sz w:val="20"/>
                <w:szCs w:val="20"/>
              </w:rPr>
              <w:t>Screening tools and policies should be posted (available) and followed by all persons entering the facility.</w:t>
            </w:r>
          </w:p>
          <w:p w14:paraId="03A78F8A" w14:textId="77777777" w:rsidR="007301DE" w:rsidRPr="00FE0E1F" w:rsidRDefault="007301DE" w:rsidP="00B41D47">
            <w:pPr>
              <w:pStyle w:val="NoSpacing"/>
              <w:numPr>
                <w:ilvl w:val="0"/>
                <w:numId w:val="2"/>
              </w:numPr>
              <w:ind w:left="312" w:hanging="28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86E62">
              <w:rPr>
                <w:sz w:val="20"/>
                <w:szCs w:val="20"/>
              </w:rPr>
              <w:t xml:space="preserve">ll </w:t>
            </w:r>
            <w:r>
              <w:rPr>
                <w:sz w:val="20"/>
                <w:szCs w:val="20"/>
              </w:rPr>
              <w:t>residents</w:t>
            </w:r>
            <w:r w:rsidRPr="00A86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should be </w:t>
            </w:r>
            <w:r w:rsidRPr="00541A41">
              <w:rPr>
                <w:b/>
                <w:bCs/>
                <w:color w:val="FF0000"/>
                <w:sz w:val="20"/>
                <w:szCs w:val="20"/>
              </w:rPr>
              <w:t>monitored</w:t>
            </w:r>
            <w:r>
              <w:rPr>
                <w:sz w:val="20"/>
                <w:szCs w:val="20"/>
              </w:rPr>
              <w:t xml:space="preserve"> </w:t>
            </w:r>
            <w:r w:rsidRPr="00A86E62">
              <w:rPr>
                <w:sz w:val="20"/>
                <w:szCs w:val="20"/>
              </w:rPr>
              <w:t>for new, unexplained, or worsening symptoms</w:t>
            </w:r>
            <w:r w:rsidRPr="00A86E62">
              <w:rPr>
                <w:rFonts w:cstheme="minorHAnsi"/>
                <w:sz w:val="20"/>
                <w:szCs w:val="20"/>
              </w:rPr>
              <w:t xml:space="preserve"> </w:t>
            </w:r>
            <w:r w:rsidRPr="00A86E62">
              <w:rPr>
                <w:sz w:val="20"/>
                <w:szCs w:val="20"/>
              </w:rPr>
              <w:t>(minimum twice daily)</w:t>
            </w:r>
            <w:r>
              <w:rPr>
                <w:sz w:val="20"/>
                <w:szCs w:val="20"/>
              </w:rPr>
              <w:t>.</w:t>
            </w:r>
          </w:p>
          <w:p w14:paraId="4E3A56B5" w14:textId="0AC9486C" w:rsidR="007301DE" w:rsidRPr="00F66E89" w:rsidRDefault="007301DE" w:rsidP="00B41D47">
            <w:pPr>
              <w:pStyle w:val="NoSpacing"/>
              <w:numPr>
                <w:ilvl w:val="0"/>
                <w:numId w:val="2"/>
              </w:numPr>
              <w:ind w:left="312" w:hanging="284"/>
              <w:rPr>
                <w:b/>
                <w:sz w:val="20"/>
                <w:u w:val="single"/>
              </w:rPr>
            </w:pPr>
            <w:r w:rsidRPr="00541A41">
              <w:rPr>
                <w:b/>
                <w:bCs/>
                <w:color w:val="FF0000"/>
                <w:sz w:val="20"/>
                <w:szCs w:val="20"/>
              </w:rPr>
              <w:t>Track</w:t>
            </w:r>
            <w:r w:rsidRPr="00B212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A86E62">
              <w:rPr>
                <w:sz w:val="20"/>
                <w:szCs w:val="20"/>
              </w:rPr>
              <w:t>ew cases</w:t>
            </w:r>
            <w:r>
              <w:rPr>
                <w:sz w:val="20"/>
                <w:szCs w:val="20"/>
              </w:rPr>
              <w:t xml:space="preserve"> (suspect and confirmed)</w:t>
            </w:r>
            <w:r w:rsidRPr="00A86E62">
              <w:rPr>
                <w:sz w:val="20"/>
                <w:szCs w:val="20"/>
              </w:rPr>
              <w:t xml:space="preserve"> on a line list</w:t>
            </w:r>
            <w:r>
              <w:rPr>
                <w:sz w:val="20"/>
                <w:szCs w:val="20"/>
              </w:rPr>
              <w:t>.</w:t>
            </w:r>
          </w:p>
          <w:p w14:paraId="2F1D32B9" w14:textId="66EC2096" w:rsidR="007301DE" w:rsidRPr="005F6234" w:rsidRDefault="007301DE" w:rsidP="00B41D47">
            <w:pPr>
              <w:pStyle w:val="NoSpacing"/>
              <w:numPr>
                <w:ilvl w:val="0"/>
                <w:numId w:val="3"/>
              </w:numPr>
              <w:ind w:left="315" w:hanging="283"/>
              <w:rPr>
                <w:b/>
                <w:bCs/>
                <w:sz w:val="20"/>
                <w:u w:val="single"/>
              </w:rPr>
            </w:pPr>
            <w:r w:rsidRPr="00541A41">
              <w:rPr>
                <w:b/>
                <w:bCs/>
                <w:color w:val="FF0000"/>
                <w:sz w:val="20"/>
              </w:rPr>
              <w:t>Contact</w:t>
            </w:r>
            <w:r w:rsidRPr="003C094F">
              <w:rPr>
                <w:sz w:val="20"/>
              </w:rPr>
              <w:t xml:space="preserve"> SWPH promptly if new symptomatic residents are identified.</w:t>
            </w:r>
          </w:p>
        </w:tc>
      </w:tr>
      <w:tr w:rsidR="007301DE" w14:paraId="3115B464" w14:textId="77777777" w:rsidTr="00B41D47">
        <w:trPr>
          <w:trHeight w:val="227"/>
        </w:trPr>
        <w:tc>
          <w:tcPr>
            <w:tcW w:w="1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97D" w:themeFill="text2"/>
            <w:vAlign w:val="center"/>
          </w:tcPr>
          <w:p w14:paraId="58578853" w14:textId="2FA41591" w:rsidR="00085EB4" w:rsidRPr="00085EB4" w:rsidRDefault="007301DE" w:rsidP="00B41D47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85EB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ROUTINE PRACTICES &amp; ADDITIONAL PRECAUTIONS</w:t>
            </w:r>
          </w:p>
        </w:tc>
      </w:tr>
      <w:tr w:rsidR="007301DE" w14:paraId="4294A229" w14:textId="77777777" w:rsidTr="00B41D47">
        <w:trPr>
          <w:trHeight w:val="128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55A17A" w14:textId="77777777" w:rsidR="003E6487" w:rsidRPr="00273119" w:rsidRDefault="003E6487" w:rsidP="00B41D47">
            <w:pPr>
              <w:pStyle w:val="NoSpacing"/>
              <w:numPr>
                <w:ilvl w:val="0"/>
                <w:numId w:val="30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273119">
              <w:rPr>
                <w:b/>
                <w:bCs/>
                <w:sz w:val="20"/>
                <w:szCs w:val="20"/>
              </w:rPr>
              <w:t>Perform</w:t>
            </w:r>
            <w:r w:rsidRPr="00273119">
              <w:rPr>
                <w:sz w:val="20"/>
                <w:szCs w:val="20"/>
              </w:rPr>
              <w:t xml:space="preserve"> a </w:t>
            </w:r>
            <w:hyperlink r:id="rId11" w:history="1">
              <w:r w:rsidRPr="00273119">
                <w:rPr>
                  <w:rStyle w:val="Hyperlink"/>
                  <w:sz w:val="20"/>
                  <w:szCs w:val="20"/>
                </w:rPr>
                <w:t>point of care risk assessment</w:t>
              </w:r>
            </w:hyperlink>
            <w:r w:rsidRPr="00273119">
              <w:rPr>
                <w:sz w:val="20"/>
                <w:szCs w:val="20"/>
              </w:rPr>
              <w:t xml:space="preserve"> (PCRA).</w:t>
            </w:r>
          </w:p>
          <w:p w14:paraId="1E00882B" w14:textId="77777777" w:rsidR="003E6487" w:rsidRPr="00273119" w:rsidRDefault="003E6487" w:rsidP="00B41D47">
            <w:pPr>
              <w:pStyle w:val="NoSpacing"/>
              <w:numPr>
                <w:ilvl w:val="0"/>
                <w:numId w:val="30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273119">
              <w:rPr>
                <w:rFonts w:eastAsia="Times New Roman" w:cs="Times New Roman"/>
                <w:b/>
                <w:bCs/>
                <w:sz w:val="20"/>
                <w:szCs w:val="20"/>
              </w:rPr>
              <w:t>Ensure adequate stock</w:t>
            </w:r>
            <w:r w:rsidRPr="00273119">
              <w:rPr>
                <w:rFonts w:eastAsia="Times New Roman" w:cs="Times New Roman"/>
                <w:sz w:val="20"/>
                <w:szCs w:val="20"/>
              </w:rPr>
              <w:t xml:space="preserve"> of PPE.</w:t>
            </w:r>
          </w:p>
          <w:p w14:paraId="1574AB12" w14:textId="77777777" w:rsidR="003E6487" w:rsidRPr="00273119" w:rsidRDefault="003E6487" w:rsidP="00B41D47">
            <w:pPr>
              <w:pStyle w:val="NoSpacing"/>
              <w:numPr>
                <w:ilvl w:val="0"/>
                <w:numId w:val="30"/>
              </w:num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  <w:r w:rsidRPr="00273119">
              <w:rPr>
                <w:rFonts w:cstheme="minorHAnsi"/>
                <w:b/>
                <w:bCs/>
                <w:sz w:val="20"/>
                <w:szCs w:val="20"/>
              </w:rPr>
              <w:t>Select the</w:t>
            </w:r>
            <w:r w:rsidRPr="00273119">
              <w:rPr>
                <w:rFonts w:cstheme="minorHAnsi"/>
                <w:sz w:val="20"/>
                <w:szCs w:val="20"/>
              </w:rPr>
              <w:t xml:space="preserve"> </w:t>
            </w:r>
            <w:r w:rsidRPr="0027311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appropriate </w:t>
            </w:r>
            <w:r w:rsidRPr="0027311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additional precautions</w:t>
            </w:r>
            <w:r w:rsidRPr="0027311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based on outbreak type:</w:t>
            </w:r>
          </w:p>
          <w:p w14:paraId="37F88BA2" w14:textId="24140DE3" w:rsidR="00D800D3" w:rsidRPr="00D800D3" w:rsidRDefault="00000000" w:rsidP="00B41D47">
            <w:pPr>
              <w:pStyle w:val="NoSpacing"/>
              <w:numPr>
                <w:ilvl w:val="1"/>
                <w:numId w:val="4"/>
              </w:numPr>
              <w:ind w:left="733" w:hanging="28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yellow"/>
                </w:rPr>
                <w:id w:val="-1416246211"/>
                <w:placeholder>
                  <w:docPart w:val="91E966A3DC3B4DAD93ADFAFEF5E26C99"/>
                </w:placeholder>
                <w:showingPlcHdr/>
                <w:comboBox>
                  <w:listItem w:value="Choose an item."/>
                  <w:listItem w:displayText="Respiratory (COVID-19 OR Non-COVID-19): Staff interacting with or providing direct care to any resident in the outbreak area should wear N95 &amp; eye protection (i.e. goggles, face shield). Gown &amp; gloves should be added based on point of care risk assessment." w:value="Respiratory (COVID-19 OR Non-COVID-19): Staff interacting with or providing direct care to any resident in the outbreak area should wear N95 &amp; eye protection (i.e. goggles, face shield). Gown &amp; gloves should be added based on point of care risk assessment."/>
                  <w:listItem w:displayText="Enteric: Droplet contact precautions (medical mask, eye protection, gown &amp; gloves) should be used when providing care to ill residents. NOTE: At the beginning of an enteric outbreak, N95 should be used until COVID is ruled out in the first 4 ill residents." w:value="Enteric: Droplet contact precautions (medical mask, eye protection, gown &amp; gloves) should be used when providing care to ill residents. NOTE: At the beginning of an enteric outbreak, N95 should be used until COVID is ruled out in the first 4 ill residents."/>
                </w:comboBox>
              </w:sdtPr>
              <w:sdtContent>
                <w:r w:rsidR="002960BD" w:rsidRPr="00CA289D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  <w:p w14:paraId="448C2C0D" w14:textId="3F8CA7E8" w:rsidR="007301DE" w:rsidRPr="00541A41" w:rsidRDefault="007301DE" w:rsidP="00B41D47">
            <w:pPr>
              <w:pStyle w:val="NoSpacing"/>
              <w:numPr>
                <w:ilvl w:val="0"/>
                <w:numId w:val="29"/>
              </w:numPr>
              <w:ind w:left="330"/>
              <w:rPr>
                <w:rFonts w:cstheme="minorHAnsi"/>
                <w:sz w:val="20"/>
                <w:szCs w:val="20"/>
              </w:rPr>
            </w:pPr>
            <w:r w:rsidRPr="00541A41">
              <w:rPr>
                <w:rFonts w:cstheme="minorHAnsi"/>
                <w:sz w:val="20"/>
                <w:szCs w:val="20"/>
              </w:rPr>
              <w:t xml:space="preserve">Staff, residents, visitors should perform </w:t>
            </w:r>
            <w:r w:rsidRPr="00541A4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frequent hand hygiene</w:t>
            </w:r>
            <w:r w:rsidRPr="00541A4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41A41">
              <w:rPr>
                <w:rFonts w:cstheme="minorHAnsi"/>
                <w:sz w:val="20"/>
                <w:szCs w:val="20"/>
              </w:rPr>
              <w:t>with ABHR containing at least 70% alcohol or soap and water.</w:t>
            </w:r>
          </w:p>
          <w:p w14:paraId="5082BCDF" w14:textId="77777777" w:rsidR="007301DE" w:rsidRPr="00036EBA" w:rsidRDefault="007301DE" w:rsidP="00B41D47">
            <w:pPr>
              <w:pStyle w:val="NoSpacing"/>
              <w:numPr>
                <w:ilvl w:val="0"/>
                <w:numId w:val="29"/>
              </w:numPr>
              <w:ind w:left="330"/>
              <w:rPr>
                <w:rFonts w:ascii="Segoe UI Symbol" w:hAnsi="Segoe UI Symbol" w:cs="Segoe UI Symbol"/>
                <w:sz w:val="20"/>
                <w:szCs w:val="20"/>
              </w:rPr>
            </w:pPr>
            <w:r w:rsidRPr="00541A4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Increase frequency of cleaning and disinfection</w:t>
            </w:r>
            <w:r w:rsidRPr="00541A4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41A41">
              <w:rPr>
                <w:rFonts w:cstheme="minorHAnsi"/>
                <w:sz w:val="20"/>
                <w:szCs w:val="20"/>
              </w:rPr>
              <w:t>of high-touch items and surfaces. Switch to intermediate high-level disinfectant (for suspect enteric).</w:t>
            </w:r>
          </w:p>
        </w:tc>
      </w:tr>
      <w:tr w:rsidR="007301DE" w14:paraId="219AC6C9" w14:textId="77777777" w:rsidTr="00B41D47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1F497D" w:themeFill="text2"/>
            <w:vAlign w:val="center"/>
          </w:tcPr>
          <w:p w14:paraId="5B1DCEFE" w14:textId="77777777" w:rsidR="007301DE" w:rsidRDefault="007301DE" w:rsidP="00B41D47">
            <w:pPr>
              <w:pStyle w:val="NoSpacing"/>
              <w:ind w:left="302" w:hanging="3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ISOLATION</w:t>
            </w:r>
          </w:p>
        </w:tc>
      </w:tr>
      <w:tr w:rsidR="007301DE" w14:paraId="35489CEA" w14:textId="77777777" w:rsidTr="00B41D47">
        <w:trPr>
          <w:trHeight w:val="20"/>
        </w:trPr>
        <w:tc>
          <w:tcPr>
            <w:tcW w:w="1175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49C8BEB2" w14:textId="55CC44FA" w:rsidR="00085EB4" w:rsidRPr="004D62AD" w:rsidRDefault="007301DE" w:rsidP="00B41D4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SYMPTOMATIC RESIDENTS</w:t>
            </w:r>
          </w:p>
        </w:tc>
      </w:tr>
      <w:tr w:rsidR="007301DE" w14:paraId="6B01B136" w14:textId="77777777" w:rsidTr="00B41D47">
        <w:trPr>
          <w:trHeight w:val="549"/>
        </w:trPr>
        <w:tc>
          <w:tcPr>
            <w:tcW w:w="11751" w:type="dxa"/>
            <w:shd w:val="clear" w:color="auto" w:fill="auto"/>
            <w:vAlign w:val="center"/>
          </w:tcPr>
          <w:p w14:paraId="65A581D3" w14:textId="77777777" w:rsidR="002E31A5" w:rsidRPr="00E53485" w:rsidRDefault="002E31A5" w:rsidP="00B41D47">
            <w:pPr>
              <w:pStyle w:val="NoSpacing"/>
              <w:numPr>
                <w:ilvl w:val="0"/>
                <w:numId w:val="23"/>
              </w:numPr>
              <w:ind w:left="330" w:hanging="330"/>
              <w:rPr>
                <w:sz w:val="20"/>
                <w:szCs w:val="20"/>
              </w:rPr>
            </w:pPr>
            <w:r w:rsidRPr="00E53485">
              <w:rPr>
                <w:b/>
                <w:bCs/>
                <w:sz w:val="20"/>
                <w:szCs w:val="20"/>
              </w:rPr>
              <w:t xml:space="preserve">PENDING COVID-19 results: </w:t>
            </w:r>
            <w:r w:rsidRPr="00E53485">
              <w:rPr>
                <w:sz w:val="20"/>
                <w:szCs w:val="20"/>
              </w:rPr>
              <w:t>Isolate symptomatic residents in a private room. If a private room is not available, use barriers between beds, encourage masking, distancing and increase ventilation. Length of isolation will be confirmed when results are available.</w:t>
            </w:r>
          </w:p>
          <w:p w14:paraId="19726C59" w14:textId="77777777" w:rsidR="002E31A5" w:rsidRDefault="002E31A5" w:rsidP="00B41D47">
            <w:pPr>
              <w:pStyle w:val="NoSpacing"/>
              <w:numPr>
                <w:ilvl w:val="0"/>
                <w:numId w:val="23"/>
              </w:numPr>
              <w:ind w:left="330" w:hanging="330"/>
              <w:rPr>
                <w:rStyle w:val="ui-provider"/>
                <w:sz w:val="20"/>
                <w:szCs w:val="20"/>
              </w:rPr>
            </w:pPr>
            <w:r w:rsidRPr="00E53485">
              <w:rPr>
                <w:rStyle w:val="ui-provider"/>
                <w:b/>
                <w:bCs/>
                <w:sz w:val="20"/>
                <w:szCs w:val="20"/>
              </w:rPr>
              <w:t>Suspect cases</w:t>
            </w:r>
            <w:r w:rsidRPr="00E53485">
              <w:rPr>
                <w:rStyle w:val="ui-provider"/>
                <w:sz w:val="20"/>
                <w:szCs w:val="20"/>
              </w:rPr>
              <w:t xml:space="preserve"> (</w:t>
            </w:r>
            <w:r>
              <w:rPr>
                <w:rStyle w:val="ui-provider"/>
                <w:sz w:val="20"/>
                <w:szCs w:val="20"/>
              </w:rPr>
              <w:t>i.e., uncertain if resident meets outbreak case definition):</w:t>
            </w:r>
          </w:p>
          <w:p w14:paraId="55B34D00" w14:textId="77777777" w:rsidR="002E31A5" w:rsidRPr="00E53485" w:rsidRDefault="002E31A5" w:rsidP="00B41D47">
            <w:pPr>
              <w:pStyle w:val="NoSpacing"/>
              <w:numPr>
                <w:ilvl w:val="0"/>
                <w:numId w:val="27"/>
              </w:numPr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SWPH Decision Making Tree on Management of Residents with </w:t>
            </w:r>
            <w:hyperlink r:id="rId12" w:history="1">
              <w:r w:rsidRPr="002E31A5">
                <w:rPr>
                  <w:rStyle w:val="Hyperlink"/>
                  <w:sz w:val="20"/>
                  <w:szCs w:val="20"/>
                </w:rPr>
                <w:t>Respiratory Symptoms</w:t>
              </w:r>
            </w:hyperlink>
            <w:r>
              <w:rPr>
                <w:sz w:val="20"/>
                <w:szCs w:val="20"/>
              </w:rPr>
              <w:t xml:space="preserve"> or </w:t>
            </w:r>
            <w:hyperlink r:id="rId13" w:history="1">
              <w:r w:rsidRPr="002E31A5">
                <w:rPr>
                  <w:rStyle w:val="Hyperlink"/>
                  <w:sz w:val="20"/>
                  <w:szCs w:val="20"/>
                </w:rPr>
                <w:t>Enteric Symptoms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5A9DDB74" w14:textId="77777777" w:rsidR="002E31A5" w:rsidRPr="00E53485" w:rsidRDefault="002E31A5" w:rsidP="00B41D47">
            <w:pPr>
              <w:pStyle w:val="NoSpacing"/>
              <w:numPr>
                <w:ilvl w:val="0"/>
                <w:numId w:val="23"/>
              </w:numPr>
              <w:ind w:left="330" w:hanging="330"/>
              <w:rPr>
                <w:sz w:val="20"/>
                <w:szCs w:val="20"/>
              </w:rPr>
            </w:pPr>
            <w:r w:rsidRPr="00E53485">
              <w:rPr>
                <w:rStyle w:val="ui-provider"/>
                <w:b/>
                <w:bCs/>
                <w:sz w:val="20"/>
                <w:szCs w:val="20"/>
              </w:rPr>
              <w:t>Outbreak cases</w:t>
            </w:r>
            <w:r w:rsidRPr="00E53485">
              <w:rPr>
                <w:rStyle w:val="ui-provider"/>
                <w:sz w:val="20"/>
                <w:szCs w:val="20"/>
              </w:rPr>
              <w:t xml:space="preserve"> (i.e., residents who meet the outbreak case definition). </w:t>
            </w:r>
            <w:r w:rsidRPr="00455131">
              <w:rPr>
                <w:rStyle w:val="ui-provider"/>
                <w:b/>
                <w:bCs/>
                <w:color w:val="FF0000"/>
                <w:sz w:val="20"/>
                <w:szCs w:val="20"/>
              </w:rPr>
              <w:t>Follow the isolation recommendations below</w:t>
            </w:r>
            <w:r w:rsidRPr="00E53485">
              <w:rPr>
                <w:rStyle w:val="ui-provider"/>
                <w:sz w:val="20"/>
                <w:szCs w:val="20"/>
              </w:rPr>
              <w:t>:</w:t>
            </w:r>
          </w:p>
          <w:p w14:paraId="74F8E4E7" w14:textId="77777777" w:rsidR="002E31A5" w:rsidRPr="00C86B38" w:rsidRDefault="00000000" w:rsidP="00B41D47">
            <w:pPr>
              <w:pStyle w:val="Heading3"/>
              <w:numPr>
                <w:ilvl w:val="0"/>
                <w:numId w:val="32"/>
              </w:numPr>
              <w:spacing w:before="0"/>
              <w:ind w:left="714" w:hanging="265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1172334013"/>
                <w:placeholder>
                  <w:docPart w:val="4FDFD70A31164B07B89783CA3442F37B"/>
                </w:placeholder>
                <w:showingPlcHdr/>
                <w:comboBox>
                  <w:listItem w:value="Choose an item."/>
                  <w:listItem w:displayText="COVID-19 (unable to mask):  Isolate for 10 days from symptom onset or test collection date. " w:value="COVID-19 (unable to mask):  Isolate for 10 days from symptom onset or test collection date. "/>
                  <w:listItem w:displayText="COVID-19 (able to mask): Isolate for 10 days from symptom onset/test date. 5 days after symptom onset case may leave their room IF afebrile and symptoms improving for 24-48 hrs AND they wear a mask. Case must mask for 10 days from symptom onset/test date." w:value="Isolate cases for 10 days (from date of symptom onset or test collection date) in a private room OR cohort with other confirmed cases OR use barriers between beds, encourage masking, distancing and increase ventilation."/>
                  <w:listItem w:displayText="Influenza: Isolate case for 5 days from symptom onset date or until symptom-free, whichever is shorter." w:value="Influenza: Isolate case for 5 days from symptom onset date or until symptom-free, whichever is shorter."/>
                  <w:listItem w:displayText="Enterovirus: Isolate case for 5 days from symptom onset date or until symptom-free, whichever is shorter." w:value="Enterovirus: Isolate case for 5 days from symptom onset date or until symptom-free, whichever is shorter."/>
                  <w:listItem w:displayText="Parainfluenza: Isolate case for 5 days from symptom onset date or until symptom-free, whichever is shorter." w:value="Parainfluenza: Isolate case for 5 days from symptom onset date or until symptom-free, whichever is shorter."/>
                  <w:listItem w:displayText="Rhinovirus: Isolate case for 5 days from symptom onset date or until symptom-free, whichever is shorter." w:value="Rhinovirus: Isolate case for 5 days from symptom onset date or until symptom-free, whichever is shorter."/>
                  <w:listItem w:displayText="Seasonal Coronavirus: Isolate case for 5 days from symptom onset date or until symptom-free, whichever is shorter." w:value="Seasonal Coronavirus: Isolate case for 5 days from symptom onset date or until symptom-free, whichever is shorter."/>
                  <w:listItem w:displayText="Unknown Respiratory: Isolate case for 5 days from symptom onset date or until symptom-free, whichever is shorter." w:value="Unknown Respiratory: Isolate case for 5 days from symptom onset date or until symptom-free, whichever is shorter."/>
                  <w:listItem w:displayText="RSV: Isolate case for 8 days from symptom onset date or until symptom-free, whichever is shorter." w:value="RSV: Isolate case for 8 days from symptom onset date or until symptom-free, whichever is shorter."/>
                  <w:listItem w:displayText="Human Metapneumovirus: Isolate case for 8 days from symptom onset date or until symptom-free, whichever is shorter." w:value="Human Metapneumovirus: Isolate case for 8 days from symptom onset date or until symptom-free, whichever is shorter."/>
                  <w:listItem w:displayText="Enteric (Norovirus): Isolate case for 72 hours from the date of symptom resolution." w:value="Enteric (Norovirus): Isolate case for 72 hours from the date of symptom resolution."/>
                  <w:listItem w:displayText="Enteric (Unknown Pathogen): Isolate case for 48 hours from the date of symptom resolution." w:value="Enteric (Unknown Pathogen): Isolate case for 48 hours from the date of symptom resolution."/>
                </w:comboBox>
              </w:sdtPr>
              <w:sdtContent>
                <w:r w:rsidR="002E31A5" w:rsidRPr="00C86B3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  <w:r w:rsidR="002E31A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  <w:p w14:paraId="3DB88637" w14:textId="0B72641D" w:rsidR="000E3FE0" w:rsidRPr="000A5BB9" w:rsidRDefault="00000000" w:rsidP="00B41D47">
            <w:pPr>
              <w:pStyle w:val="Heading3"/>
              <w:numPr>
                <w:ilvl w:val="0"/>
                <w:numId w:val="32"/>
              </w:numPr>
              <w:ind w:hanging="271"/>
              <w:rPr>
                <w:b/>
                <w:bCs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749534425"/>
                <w:placeholder>
                  <w:docPart w:val="BA448A5EEA254197BBE254829FA72B99"/>
                </w:placeholder>
                <w:showingPlcHdr/>
                <w:comboBox>
                  <w:listItem w:value="Choose an item."/>
                  <w:listItem w:displayText="COVID-19 (unable to mask):  Isolate for 10 days from symptom onset or test collection date. " w:value="COVID-19 (unable to mask):  Isolate for 10 days from symptom onset or test collection date. "/>
                  <w:listItem w:displayText="COVID-19 (able to mask): Isolate for 10 days from symptom onset/test date. 5 days after symptom onset case may leave their room IF afebrile and symptoms improving for 24-48 hrs AND they wear a mask. Case must mask for 10 days from symptom onset/test date." w:value="Isolate cases for 10 days (from date of symptom onset or test collection date) in a private room OR cohort with other confirmed cases OR use barriers between beds, encourage masking, distancing and increase ventilation."/>
                  <w:listItem w:displayText="Influenza: Isolate case for 5 days from symptom onset date or until symptom-free, whichever is shorter." w:value="Influenza: Isolate case for 5 days from symptom onset date or until symptom-free, whichever is shorter."/>
                  <w:listItem w:displayText="Enterovirus: Isolate case for 5 days from symptom onset date or until symptom-free, whichever is shorter." w:value="Enterovirus: Isolate case for 5 days from symptom onset date or until symptom-free, whichever is shorter."/>
                  <w:listItem w:displayText="Parainfluenza: Isolate case for 5 days from symptom onset date or until symptom-free, whichever is shorter." w:value="Parainfluenza: Isolate case for 5 days from symptom onset date or until symptom-free, whichever is shorter."/>
                  <w:listItem w:displayText="Rhinovirus: Isolate case for 5 days from symptom onset date or until symptom-free, whichever is shorter." w:value="Rhinovirus: Isolate case for 5 days from symptom onset date or until symptom-free, whichever is shorter."/>
                  <w:listItem w:displayText="Seasonal Coronavirus: Isolate case for 5 days from symptom onset date or until symptom-free, whichever is shorter." w:value="Seasonal Coronavirus: Isolate case for 5 days from symptom onset date or until symptom-free, whichever is shorter."/>
                  <w:listItem w:displayText="Unknown Respiratory: Isolate case for 5 days from symptom onset date or until symptom-free, whichever is shorter." w:value="Unknown Respiratory: Isolate case for 5 days from symptom onset date or until symptom-free, whichever is shorter."/>
                  <w:listItem w:displayText="RSV: Isolate case for 8 days from symptom onset date or until symptom-free, whichever is shorter." w:value="RSV: Isolate case for 8 days from symptom onset date or until symptom-free, whichever is shorter."/>
                  <w:listItem w:displayText="Human Metapneumovirus: Isolate case for 8 days from symptom onset date or until symptom-free, whichever is shorter." w:value="Human Metapneumovirus: Isolate case for 8 days from symptom onset date or until symptom-free, whichever is shorter."/>
                  <w:listItem w:displayText="Enteric (Norovirus): Isolate case for 72 hours from the date of symptom resolution." w:value="Enteric (Norovirus): Isolate case for 72 hours from the date of symptom resolution."/>
                  <w:listItem w:displayText="Enteric (Unknown Pathogen): Isolate case for 48 hours from the date of symptom resolution." w:value="Enteric (Unknown Pathogen): Isolate case for 48 hours from the date of symptom resolution."/>
                </w:comboBox>
              </w:sdtPr>
              <w:sdtContent>
                <w:r w:rsidR="002E31A5" w:rsidRPr="00C86B3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</w:tc>
      </w:tr>
      <w:tr w:rsidR="007301DE" w14:paraId="654F28E6" w14:textId="77777777" w:rsidTr="00B41D47">
        <w:trPr>
          <w:trHeight w:val="20"/>
        </w:trPr>
        <w:tc>
          <w:tcPr>
            <w:tcW w:w="11751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AF85E87" w14:textId="77777777" w:rsidR="007301DE" w:rsidRPr="00A86E62" w:rsidRDefault="007301DE" w:rsidP="00B41D4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ASYMPTOMATIC RESIDENTS</w:t>
            </w:r>
          </w:p>
        </w:tc>
      </w:tr>
      <w:tr w:rsidR="00C86B38" w14:paraId="3F74C15A" w14:textId="77777777" w:rsidTr="00B41D47">
        <w:trPr>
          <w:trHeight w:val="1247"/>
        </w:trPr>
        <w:tc>
          <w:tcPr>
            <w:tcW w:w="11751" w:type="dxa"/>
            <w:tcBorders>
              <w:top w:val="single" w:sz="6" w:space="0" w:color="auto"/>
            </w:tcBorders>
            <w:shd w:val="clear" w:color="auto" w:fill="auto"/>
          </w:tcPr>
          <w:p w14:paraId="5038BBA5" w14:textId="77777777" w:rsidR="002163A2" w:rsidRPr="00CD167B" w:rsidRDefault="002163A2" w:rsidP="00B41D47">
            <w:pPr>
              <w:pStyle w:val="NoSpacing"/>
              <w:numPr>
                <w:ilvl w:val="0"/>
                <w:numId w:val="38"/>
              </w:numPr>
              <w:rPr>
                <w:b/>
                <w:bCs/>
                <w:u w:val="single"/>
              </w:rPr>
            </w:pPr>
            <w:r w:rsidRPr="00012D47">
              <w:rPr>
                <w:rFonts w:cstheme="minorHAnsi"/>
                <w:b/>
                <w:bCs/>
                <w:sz w:val="20"/>
                <w:szCs w:val="20"/>
              </w:rPr>
              <w:t xml:space="preserve">Isolate </w:t>
            </w:r>
            <w:r w:rsidRPr="00012D47">
              <w:rPr>
                <w:rFonts w:cstheme="minorHAnsi"/>
                <w:b/>
                <w:bCs/>
                <w:sz w:val="20"/>
                <w:szCs w:val="20"/>
                <w:u w:val="single"/>
              </w:rPr>
              <w:t>roommate</w:t>
            </w:r>
            <w:r w:rsidRPr="00012D47">
              <w:rPr>
                <w:rFonts w:cstheme="minorHAnsi"/>
                <w:b/>
                <w:bCs/>
                <w:sz w:val="20"/>
                <w:szCs w:val="20"/>
              </w:rPr>
              <w:t xml:space="preserve"> while awaiting COVID-19 result for the ill resident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B8393B7" w14:textId="77777777" w:rsidR="002163A2" w:rsidRPr="00CD167B" w:rsidRDefault="002163A2" w:rsidP="00B41D47">
            <w:pPr>
              <w:pStyle w:val="NoSpacing"/>
              <w:numPr>
                <w:ilvl w:val="1"/>
                <w:numId w:val="43"/>
              </w:numPr>
              <w:ind w:hanging="271"/>
              <w:rPr>
                <w:b/>
                <w:bCs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If COVID-19 testing of ill residents has been discontinued (i.e., during an enteric outbreak), isolation of the roommate is not required.</w:t>
            </w:r>
          </w:p>
          <w:p w14:paraId="33F8A998" w14:textId="77777777" w:rsidR="00D24753" w:rsidRDefault="002163A2" w:rsidP="00B41D47">
            <w:pPr>
              <w:pStyle w:val="NoSpacing"/>
              <w:numPr>
                <w:ilvl w:val="1"/>
                <w:numId w:val="43"/>
              </w:numPr>
              <w:ind w:hanging="271"/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If Ill resident is </w:t>
            </w:r>
            <w:r w:rsidRPr="00952DF7">
              <w:rPr>
                <w:b/>
                <w:bCs/>
                <w:sz w:val="20"/>
                <w:szCs w:val="20"/>
              </w:rPr>
              <w:t xml:space="preserve">COVID-19 </w:t>
            </w:r>
            <w:r>
              <w:rPr>
                <w:b/>
                <w:bCs/>
                <w:sz w:val="20"/>
                <w:szCs w:val="20"/>
              </w:rPr>
              <w:t xml:space="preserve">Positive: </w:t>
            </w:r>
            <w:r w:rsidRPr="00952DF7">
              <w:rPr>
                <w:rFonts w:cstheme="minorHAnsi"/>
                <w:sz w:val="20"/>
                <w:szCs w:val="20"/>
              </w:rPr>
              <w:t xml:space="preserve">Isolate </w:t>
            </w:r>
            <w:r>
              <w:rPr>
                <w:rFonts w:cstheme="minorHAnsi"/>
                <w:sz w:val="20"/>
                <w:szCs w:val="20"/>
              </w:rPr>
              <w:t xml:space="preserve">roommate </w:t>
            </w:r>
            <w:r w:rsidRPr="00952DF7">
              <w:rPr>
                <w:rFonts w:cstheme="minorHAnsi"/>
                <w:sz w:val="20"/>
                <w:szCs w:val="20"/>
              </w:rPr>
              <w:t>for 5 days from when the case became symptomatic or tested positive. Complete twice daily symptom checks for 7 days from last exposure to the case. Isolate and test promptly i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952DF7">
              <w:rPr>
                <w:rFonts w:cstheme="minorHAnsi"/>
                <w:sz w:val="20"/>
                <w:szCs w:val="20"/>
              </w:rPr>
              <w:t xml:space="preserve"> symptoms start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61D5C8F" w14:textId="63685102" w:rsidR="00C86B38" w:rsidRPr="00D24753" w:rsidRDefault="002163A2" w:rsidP="00B41D47">
            <w:pPr>
              <w:pStyle w:val="NoSpacing"/>
              <w:numPr>
                <w:ilvl w:val="1"/>
                <w:numId w:val="43"/>
              </w:numPr>
              <w:ind w:hanging="271"/>
              <w:rPr>
                <w:b/>
                <w:bCs/>
                <w:u w:val="single"/>
              </w:rPr>
            </w:pPr>
            <w:r w:rsidRPr="00D24753">
              <w:rPr>
                <w:b/>
                <w:bCs/>
                <w:sz w:val="20"/>
                <w:szCs w:val="20"/>
              </w:rPr>
              <w:t xml:space="preserve">If Ill resident is COVID-19 Negative: </w:t>
            </w:r>
            <w:r w:rsidRPr="00D24753">
              <w:rPr>
                <w:sz w:val="20"/>
                <w:szCs w:val="20"/>
              </w:rPr>
              <w:t>I</w:t>
            </w:r>
            <w:r w:rsidRPr="00D24753">
              <w:rPr>
                <w:rFonts w:cstheme="minorHAnsi"/>
                <w:sz w:val="20"/>
                <w:szCs w:val="20"/>
              </w:rPr>
              <w:t>solation of the roommate may be discontinued.</w:t>
            </w:r>
          </w:p>
        </w:tc>
      </w:tr>
      <w:tr w:rsidR="00C86B38" w14:paraId="0FD745B0" w14:textId="77777777" w:rsidTr="00B41D47">
        <w:trPr>
          <w:trHeight w:val="342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1F497D" w:themeFill="text2"/>
            <w:vAlign w:val="center"/>
          </w:tcPr>
          <w:p w14:paraId="705534CB" w14:textId="77777777" w:rsidR="00C86B38" w:rsidRDefault="00C86B38" w:rsidP="00B41D47">
            <w:pPr>
              <w:pStyle w:val="NoSpacing"/>
              <w:ind w:left="302" w:hanging="3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SPECIMEN COLLECTION</w:t>
            </w:r>
          </w:p>
        </w:tc>
      </w:tr>
      <w:tr w:rsidR="00C86B38" w14:paraId="6F3D04FF" w14:textId="77777777" w:rsidTr="00B41D47">
        <w:trPr>
          <w:trHeight w:val="4047"/>
        </w:trPr>
        <w:tc>
          <w:tcPr>
            <w:tcW w:w="117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D205FD1" w14:textId="77777777" w:rsidR="00C86B38" w:rsidRDefault="00C86B38" w:rsidP="00B41D47">
            <w:pPr>
              <w:pStyle w:val="NoSpacing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71A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SYMPTOMATIC</w:t>
            </w:r>
            <w:r w:rsidRPr="00A86E6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1A4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RESIDENTS AND STAFF</w:t>
            </w:r>
          </w:p>
          <w:sdt>
            <w:sdtPr>
              <w:rPr>
                <w:rFonts w:eastAsia="Times New Roman" w:cs="Times New Roman"/>
                <w:sz w:val="20"/>
                <w:szCs w:val="20"/>
                <w:highlight w:val="yellow"/>
              </w:rPr>
              <w:id w:val="1790394858"/>
              <w:placeholder>
                <w:docPart w:val="A342FA4CC84F43C19504BB42002FA0B3"/>
              </w:placeholder>
              <w:showingPlcHdr/>
              <w:comboBox>
                <w:listItem w:value="Choose an item."/>
                <w:listItem w:displayText="Respiratory: Collect a swab for COVID-19 and other respiratory viruses." w:value="Respiratory: Collect a swab for COVID-19 and other respiratory viruses."/>
                <w:listItem w:displayText="Enteric: Collect a swab for COVID-19 only and stool samples for viral and bacterial isolation." w:value="Enteric: Collect a swab for COVID-19 only and stool samples for viral and bacterial isolation."/>
              </w:comboBox>
            </w:sdtPr>
            <w:sdtContent>
              <w:p w14:paraId="3E08AAA5" w14:textId="56AEF1D8" w:rsidR="00C86B38" w:rsidRPr="00581D83" w:rsidRDefault="00C86B38" w:rsidP="00B41D47">
                <w:pPr>
                  <w:pStyle w:val="NoSpacing"/>
                  <w:numPr>
                    <w:ilvl w:val="0"/>
                    <w:numId w:val="5"/>
                  </w:numPr>
                  <w:ind w:left="330" w:hanging="330"/>
                  <w:rPr>
                    <w:rFonts w:ascii="Calibri Light" w:eastAsia="Times New Roman" w:hAnsi="Calibri Light" w:cs="Times New Roman"/>
                    <w:sz w:val="20"/>
                    <w:szCs w:val="20"/>
                    <w:lang w:eastAsia="en-CA" w:bidi="en-CA"/>
                  </w:rPr>
                </w:pPr>
                <w:r w:rsidRPr="00774CCC">
                  <w:rPr>
                    <w:rStyle w:val="PlaceholderText"/>
                    <w:sz w:val="20"/>
                    <w:szCs w:val="20"/>
                    <w:highlight w:val="yellow"/>
                  </w:rPr>
                  <w:t>Choose an item</w:t>
                </w:r>
                <w:r w:rsidRPr="00774CC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sz w:val="20"/>
                <w:szCs w:val="20"/>
                <w:highlight w:val="yellow"/>
              </w:rPr>
              <w:id w:val="-136956360"/>
              <w:placeholder>
                <w:docPart w:val="8B3881ACBBD0423A812619CA7FDBB5B7"/>
              </w:placeholder>
              <w:showingPlcHdr/>
              <w:comboBox>
                <w:listItem w:value="Choose an item."/>
                <w:listItem w:displayText="Respiratory: Collect a swab for COVID-19 and other respiratory viruses." w:value="Respiratory: Collect a swab for COVID-19 and other respiratory viruses."/>
                <w:listItem w:displayText="Enteric: Collect a swab for COVID-19 only and stool samples for viral and bacterial isolation." w:value="Enteric: Collect a swab for COVID-19 only and stool samples for viral and bacterial isolation."/>
              </w:comboBox>
            </w:sdtPr>
            <w:sdtContent>
              <w:p w14:paraId="6D874DFC" w14:textId="4813D442" w:rsidR="00C86B38" w:rsidRPr="00581D83" w:rsidRDefault="00C86B38" w:rsidP="00B41D47">
                <w:pPr>
                  <w:pStyle w:val="NoSpacing"/>
                  <w:numPr>
                    <w:ilvl w:val="0"/>
                    <w:numId w:val="5"/>
                  </w:numPr>
                  <w:ind w:left="330" w:hanging="330"/>
                  <w:rPr>
                    <w:rFonts w:ascii="Calibri Light" w:eastAsia="Times New Roman" w:hAnsi="Calibri Light" w:cs="Times New Roman"/>
                    <w:sz w:val="20"/>
                    <w:szCs w:val="20"/>
                    <w:lang w:eastAsia="en-CA" w:bidi="en-CA"/>
                  </w:rPr>
                </w:pPr>
                <w:r w:rsidRPr="00774CCC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p>
            </w:sdtContent>
          </w:sdt>
          <w:p w14:paraId="7AC7B8C6" w14:textId="77777777" w:rsidR="00C86B38" w:rsidRPr="00B746F3" w:rsidRDefault="00C86B38" w:rsidP="00B41D47">
            <w:pPr>
              <w:pStyle w:val="NoSpacing"/>
              <w:rPr>
                <w:b/>
                <w:bCs/>
                <w:color w:val="FF0000"/>
                <w:sz w:val="4"/>
                <w:szCs w:val="6"/>
              </w:rPr>
            </w:pPr>
          </w:p>
          <w:p w14:paraId="5B088A6D" w14:textId="77777777" w:rsidR="00C86B38" w:rsidRPr="00420BFE" w:rsidRDefault="00C86B38" w:rsidP="00B41D47">
            <w:pPr>
              <w:pStyle w:val="NoSpacing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  <w:r w:rsidRPr="00BA71A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SYMPTOMATIC</w:t>
            </w:r>
            <w:r w:rsidRPr="00A86E6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1A4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RESIDENTS AND STAFF</w:t>
            </w:r>
          </w:p>
          <w:p w14:paraId="71B3533B" w14:textId="121ECC5B" w:rsidR="00C86B38" w:rsidRPr="001B3B85" w:rsidRDefault="00000000" w:rsidP="00B41D4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sz w:val="20"/>
                <w:u w:val="single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highlight w:val="yellow"/>
                </w:rPr>
                <w:id w:val="1662658796"/>
                <w:placeholder>
                  <w:docPart w:val="D4211762A3E74FB6A7A3DFFFEC04B368"/>
                </w:placeholder>
                <w:showingPlcHdr/>
                <w:comboBox>
                  <w:listItem w:value="Choose an item."/>
                  <w:listItem w:displayText="Respiratory (non-COVID): Testing not recommended." w:value="Respiratory (non-COVID): Testing not recommended."/>
                  <w:listItem w:displayText="Enteric: Testing not recommended." w:value="Enteric: Testing not recommended."/>
                  <w:listItem w:displayText="COVID-19: Testing generally not recommended. At the discretion of SWPH, testing of asymptomatic contacts may be recommended if there is a rapid increase in cases or the outbreak isn't responding to IPAC measures." w:value="COVID-19: Testing generally not recommended. At the discretion of SWPH, testing of asymptomatic contacts may be recommended if there is a rapid increase in cases or the outbreak isn't responding to IPAC measures."/>
                </w:comboBox>
              </w:sdtPr>
              <w:sdtContent>
                <w:r w:rsidR="00C86B38" w:rsidRPr="00215971">
                  <w:rPr>
                    <w:rStyle w:val="PlaceholderText"/>
                    <w:sz w:val="20"/>
                    <w:szCs w:val="20"/>
                    <w:highlight w:val="yellow"/>
                  </w:rPr>
                  <w:t>Choose an item</w:t>
                </w:r>
                <w:r w:rsidR="00C86B38" w:rsidRPr="00AB183F">
                  <w:rPr>
                    <w:rStyle w:val="PlaceholderText"/>
                  </w:rPr>
                  <w:t>.</w:t>
                </w:r>
              </w:sdtContent>
            </w:sdt>
          </w:p>
          <w:p w14:paraId="078D0442" w14:textId="77777777" w:rsidR="00C86B38" w:rsidRPr="00A82A74" w:rsidRDefault="00C86B38" w:rsidP="00B41D47">
            <w:pPr>
              <w:pStyle w:val="NoSpacing"/>
              <w:rPr>
                <w:b/>
                <w:bCs/>
                <w:color w:val="FF0000"/>
                <w:sz w:val="4"/>
                <w:szCs w:val="6"/>
              </w:rPr>
            </w:pPr>
          </w:p>
          <w:p w14:paraId="47E91B56" w14:textId="77777777" w:rsidR="00C86B38" w:rsidRPr="00541A41" w:rsidRDefault="00C86B38" w:rsidP="00B41D47">
            <w:pPr>
              <w:pStyle w:val="NoSpacing"/>
              <w:rPr>
                <w:b/>
                <w:bCs/>
                <w:color w:val="FF0000"/>
                <w:sz w:val="20"/>
              </w:rPr>
            </w:pPr>
            <w:r w:rsidRPr="00541A41">
              <w:rPr>
                <w:b/>
                <w:bCs/>
                <w:color w:val="FF0000"/>
                <w:sz w:val="20"/>
              </w:rPr>
              <w:t>GENERAL INFORMATION</w:t>
            </w:r>
          </w:p>
          <w:p w14:paraId="54CA9765" w14:textId="77777777" w:rsidR="00C86B38" w:rsidRPr="001A5946" w:rsidRDefault="00C86B38" w:rsidP="00B41D47">
            <w:pPr>
              <w:pStyle w:val="NoSpacing"/>
              <w:numPr>
                <w:ilvl w:val="0"/>
                <w:numId w:val="44"/>
              </w:numPr>
              <w:rPr>
                <w:sz w:val="20"/>
              </w:rPr>
            </w:pPr>
            <w:r w:rsidRPr="001A5946">
              <w:rPr>
                <w:b/>
                <w:bCs/>
                <w:sz w:val="20"/>
              </w:rPr>
              <w:t>Ensure adequate supply of specimen kits and check expiry dates</w:t>
            </w:r>
            <w:r w:rsidRPr="001A5946">
              <w:rPr>
                <w:b/>
                <w:bCs/>
                <w:szCs w:val="24"/>
              </w:rPr>
              <w:t xml:space="preserve">. </w:t>
            </w:r>
          </w:p>
          <w:p w14:paraId="3321753A" w14:textId="77777777" w:rsidR="00C86B38" w:rsidRPr="00823B82" w:rsidRDefault="00C86B38" w:rsidP="00B41D47">
            <w:pPr>
              <w:pStyle w:val="Default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23B82">
              <w:rPr>
                <w:b/>
                <w:bCs/>
                <w:sz w:val="20"/>
                <w:szCs w:val="20"/>
              </w:rPr>
              <w:t>Complete the appropriate test requisition.</w:t>
            </w:r>
            <w:r>
              <w:rPr>
                <w:sz w:val="20"/>
                <w:szCs w:val="20"/>
              </w:rPr>
              <w:t xml:space="preserve"> </w:t>
            </w:r>
            <w:r w:rsidRPr="001A594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9B0E9C" w14:textId="77777777" w:rsidR="00C86B38" w:rsidRPr="00823B82" w:rsidRDefault="00C86B38" w:rsidP="00B41D47">
            <w:pPr>
              <w:pStyle w:val="Default"/>
              <w:numPr>
                <w:ilvl w:val="1"/>
                <w:numId w:val="5"/>
              </w:numPr>
              <w:ind w:left="733" w:hanging="284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Use a </w:t>
            </w:r>
            <w:hyperlink r:id="rId14" w:history="1">
              <w:r w:rsidRPr="00823B82">
                <w:rPr>
                  <w:rStyle w:val="Hyperlink"/>
                  <w:sz w:val="20"/>
                  <w:szCs w:val="20"/>
                </w:rPr>
                <w:t>COVID-19 and Respiratory Virus Test Requisition</w:t>
              </w:r>
            </w:hyperlink>
            <w:r>
              <w:rPr>
                <w:sz w:val="20"/>
                <w:szCs w:val="20"/>
              </w:rPr>
              <w:t xml:space="preserve"> for </w:t>
            </w:r>
            <w:r w:rsidRPr="00A9555C">
              <w:rPr>
                <w:b/>
                <w:bCs/>
                <w:sz w:val="20"/>
                <w:szCs w:val="20"/>
              </w:rPr>
              <w:t xml:space="preserve">respiratory </w:t>
            </w:r>
            <w:r>
              <w:rPr>
                <w:sz w:val="20"/>
                <w:szCs w:val="20"/>
              </w:rPr>
              <w:t xml:space="preserve">samples. </w:t>
            </w:r>
          </w:p>
          <w:p w14:paraId="488C36A9" w14:textId="77777777" w:rsidR="00C86B38" w:rsidRPr="00823B82" w:rsidRDefault="00C86B38" w:rsidP="00B41D47">
            <w:pPr>
              <w:pStyle w:val="Default"/>
              <w:numPr>
                <w:ilvl w:val="1"/>
                <w:numId w:val="5"/>
              </w:numPr>
              <w:ind w:left="733" w:hanging="284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Use a </w:t>
            </w:r>
            <w:hyperlink r:id="rId15" w:history="1">
              <w:r w:rsidRPr="00823B82">
                <w:rPr>
                  <w:rStyle w:val="Hyperlink"/>
                  <w:sz w:val="20"/>
                  <w:szCs w:val="20"/>
                </w:rPr>
                <w:t>General Public Health Requisition</w:t>
              </w:r>
            </w:hyperlink>
            <w:r>
              <w:rPr>
                <w:sz w:val="20"/>
                <w:szCs w:val="20"/>
              </w:rPr>
              <w:t xml:space="preserve"> for </w:t>
            </w:r>
            <w:r w:rsidRPr="00A9555C">
              <w:rPr>
                <w:b/>
                <w:bCs/>
                <w:sz w:val="20"/>
                <w:szCs w:val="20"/>
              </w:rPr>
              <w:t>stool</w:t>
            </w:r>
            <w:r>
              <w:rPr>
                <w:sz w:val="20"/>
                <w:szCs w:val="20"/>
              </w:rPr>
              <w:t xml:space="preserve"> samples. </w:t>
            </w:r>
          </w:p>
          <w:p w14:paraId="6BA1A41A" w14:textId="4619CFE1" w:rsidR="00C86B38" w:rsidRPr="00C86B38" w:rsidRDefault="00C86B38" w:rsidP="00B41D47">
            <w:pPr>
              <w:pStyle w:val="Default"/>
              <w:numPr>
                <w:ilvl w:val="0"/>
                <w:numId w:val="5"/>
              </w:numPr>
              <w:ind w:left="330" w:hanging="33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Ask your SWPH outbreak </w:t>
            </w:r>
            <w:proofErr w:type="gramStart"/>
            <w:r>
              <w:rPr>
                <w:sz w:val="20"/>
                <w:szCs w:val="20"/>
              </w:rPr>
              <w:t>lead</w:t>
            </w:r>
            <w:proofErr w:type="gramEnd"/>
            <w:r>
              <w:rPr>
                <w:sz w:val="20"/>
                <w:szCs w:val="20"/>
              </w:rPr>
              <w:t xml:space="preserve"> to provide a copy of the relevant pre-filled requisition(s)</w:t>
            </w:r>
          </w:p>
          <w:p w14:paraId="7B1EDFC5" w14:textId="40F755C1" w:rsidR="00C86B38" w:rsidRPr="001A5946" w:rsidRDefault="00C86B38" w:rsidP="00B41D47">
            <w:pPr>
              <w:pStyle w:val="Default"/>
              <w:numPr>
                <w:ilvl w:val="0"/>
                <w:numId w:val="5"/>
              </w:numPr>
              <w:ind w:left="330" w:hanging="330"/>
              <w:rPr>
                <w:b/>
                <w:bCs/>
                <w:sz w:val="20"/>
                <w:szCs w:val="20"/>
                <w:u w:val="single"/>
              </w:rPr>
            </w:pPr>
            <w:r w:rsidRPr="001A5946">
              <w:rPr>
                <w:b/>
                <w:bCs/>
                <w:sz w:val="20"/>
                <w:szCs w:val="20"/>
              </w:rPr>
              <w:t xml:space="preserve">Label the requisition </w:t>
            </w:r>
            <w:r w:rsidRPr="001A5946">
              <w:rPr>
                <w:sz w:val="20"/>
                <w:szCs w:val="20"/>
              </w:rPr>
              <w:t>with the outbreak number, client demographics, setting type/name, name of medical officer of health</w:t>
            </w:r>
            <w:r>
              <w:rPr>
                <w:sz w:val="20"/>
                <w:szCs w:val="20"/>
              </w:rPr>
              <w:t xml:space="preserve"> AND cc facility medical director (if applicable)</w:t>
            </w:r>
            <w:r w:rsidRPr="001A5946">
              <w:rPr>
                <w:sz w:val="20"/>
                <w:szCs w:val="20"/>
              </w:rPr>
              <w:t xml:space="preserve">, clinical information (i.e., symptoms, onset dates) and date of specimen collection. </w:t>
            </w:r>
          </w:p>
          <w:p w14:paraId="6A7B7FDA" w14:textId="77777777" w:rsidR="00C86B38" w:rsidRPr="001A5946" w:rsidRDefault="00C86B38" w:rsidP="00B41D47">
            <w:pPr>
              <w:pStyle w:val="Default"/>
              <w:numPr>
                <w:ilvl w:val="0"/>
                <w:numId w:val="5"/>
              </w:numPr>
              <w:ind w:left="330" w:hanging="330"/>
              <w:rPr>
                <w:b/>
                <w:bCs/>
                <w:sz w:val="20"/>
                <w:szCs w:val="20"/>
              </w:rPr>
            </w:pPr>
            <w:r w:rsidRPr="001A5946">
              <w:rPr>
                <w:b/>
                <w:bCs/>
                <w:sz w:val="20"/>
                <w:szCs w:val="20"/>
              </w:rPr>
              <w:t>Print</w:t>
            </w:r>
            <w:r w:rsidRPr="001A5946">
              <w:rPr>
                <w:sz w:val="20"/>
                <w:szCs w:val="20"/>
              </w:rPr>
              <w:t xml:space="preserve"> on </w:t>
            </w:r>
            <w:r w:rsidRPr="00C86B38">
              <w:rPr>
                <w:color w:val="009E47"/>
                <w:sz w:val="20"/>
                <w:szCs w:val="20"/>
                <w:u w:val="single"/>
              </w:rPr>
              <w:t>coloured</w:t>
            </w:r>
            <w:r w:rsidRPr="00C86B38">
              <w:rPr>
                <w:color w:val="009E47"/>
                <w:sz w:val="20"/>
                <w:szCs w:val="20"/>
              </w:rPr>
              <w:t xml:space="preserve"> </w:t>
            </w:r>
            <w:r w:rsidRPr="001A5946">
              <w:rPr>
                <w:sz w:val="20"/>
                <w:szCs w:val="20"/>
              </w:rPr>
              <w:t>paper.</w:t>
            </w:r>
          </w:p>
          <w:p w14:paraId="1EE4AEA1" w14:textId="77777777" w:rsidR="00C86B38" w:rsidRPr="001A5946" w:rsidRDefault="00C86B38" w:rsidP="00B41D47">
            <w:pPr>
              <w:pStyle w:val="NoSpacing"/>
              <w:numPr>
                <w:ilvl w:val="0"/>
                <w:numId w:val="5"/>
              </w:numPr>
              <w:ind w:left="330" w:hanging="330"/>
              <w:rPr>
                <w:rFonts w:cstheme="minorHAnsi"/>
                <w:b/>
                <w:bCs/>
              </w:rPr>
            </w:pPr>
            <w:r w:rsidRPr="001A5946">
              <w:rPr>
                <w:b/>
                <w:bCs/>
                <w:sz w:val="20"/>
              </w:rPr>
              <w:t>Label the specimen container</w:t>
            </w:r>
            <w:r w:rsidRPr="001A5946">
              <w:rPr>
                <w:sz w:val="20"/>
                <w:szCs w:val="20"/>
              </w:rPr>
              <w:t xml:space="preserve"> with the r</w:t>
            </w:r>
            <w:r w:rsidRPr="001A5946">
              <w:rPr>
                <w:sz w:val="20"/>
              </w:rPr>
              <w:t>esident’s name, date or birth or health card number and date of collection. E</w:t>
            </w:r>
            <w:r w:rsidRPr="001A5946">
              <w:rPr>
                <w:rFonts w:cstheme="minorHAnsi"/>
                <w:sz w:val="20"/>
                <w:szCs w:val="20"/>
              </w:rPr>
              <w:t>nsure the information on the specimen container matches the information on the requisition.</w:t>
            </w:r>
          </w:p>
          <w:p w14:paraId="460C2790" w14:textId="77777777" w:rsidR="00C86B38" w:rsidRPr="001A5946" w:rsidRDefault="00C86B38" w:rsidP="00B41D47">
            <w:pPr>
              <w:pStyle w:val="NoSpacing"/>
              <w:numPr>
                <w:ilvl w:val="0"/>
                <w:numId w:val="5"/>
              </w:numPr>
              <w:ind w:left="330" w:hanging="330"/>
              <w:rPr>
                <w:b/>
                <w:bCs/>
                <w:sz w:val="20"/>
              </w:rPr>
            </w:pPr>
            <w:r w:rsidRPr="001A5946">
              <w:rPr>
                <w:b/>
                <w:bCs/>
                <w:sz w:val="20"/>
              </w:rPr>
              <w:t>Ensure specimen container lids/caps are on tightly.</w:t>
            </w:r>
          </w:p>
          <w:p w14:paraId="5B568751" w14:textId="77777777" w:rsidR="00C86B38" w:rsidRPr="001A5946" w:rsidRDefault="00C86B38" w:rsidP="00B41D47">
            <w:pPr>
              <w:pStyle w:val="NoSpacing"/>
              <w:numPr>
                <w:ilvl w:val="0"/>
                <w:numId w:val="5"/>
              </w:numPr>
              <w:ind w:left="330" w:hanging="330"/>
              <w:rPr>
                <w:b/>
                <w:bCs/>
                <w:sz w:val="20"/>
              </w:rPr>
            </w:pPr>
            <w:r w:rsidRPr="001A5946">
              <w:rPr>
                <w:b/>
                <w:bCs/>
                <w:sz w:val="20"/>
              </w:rPr>
              <w:t>Refrigerate specimens while awaiting pick-up.</w:t>
            </w:r>
          </w:p>
          <w:p w14:paraId="21921D9F" w14:textId="77777777" w:rsidR="00C86B38" w:rsidRPr="001A5946" w:rsidRDefault="00C86B38" w:rsidP="00B41D47">
            <w:pPr>
              <w:pStyle w:val="Default"/>
              <w:numPr>
                <w:ilvl w:val="0"/>
                <w:numId w:val="5"/>
              </w:numPr>
              <w:ind w:left="330" w:hanging="330"/>
              <w:rPr>
                <w:sz w:val="20"/>
                <w:szCs w:val="20"/>
              </w:rPr>
            </w:pPr>
            <w:r w:rsidRPr="001A5946">
              <w:rPr>
                <w:b/>
                <w:bCs/>
                <w:sz w:val="20"/>
                <w:szCs w:val="20"/>
              </w:rPr>
              <w:t xml:space="preserve">Outbreak specimens should be submitted to </w:t>
            </w:r>
            <w:r>
              <w:rPr>
                <w:b/>
                <w:bCs/>
                <w:sz w:val="20"/>
                <w:szCs w:val="20"/>
              </w:rPr>
              <w:t xml:space="preserve">the </w:t>
            </w:r>
            <w:r w:rsidRPr="001A5946">
              <w:rPr>
                <w:b/>
                <w:bCs/>
                <w:sz w:val="20"/>
                <w:szCs w:val="20"/>
              </w:rPr>
              <w:t xml:space="preserve">Public Health Ontario Lab. </w:t>
            </w:r>
            <w:r w:rsidRPr="001A5946">
              <w:rPr>
                <w:sz w:val="20"/>
                <w:szCs w:val="20"/>
              </w:rPr>
              <w:t>Contact SWPH to arrange specimen pick-up, as needed.</w:t>
            </w:r>
          </w:p>
          <w:p w14:paraId="47E675AB" w14:textId="7D872583" w:rsidR="00C86B38" w:rsidRPr="00467329" w:rsidRDefault="00C86B38" w:rsidP="00B41D47">
            <w:pPr>
              <w:pStyle w:val="NoSpacing"/>
              <w:numPr>
                <w:ilvl w:val="0"/>
                <w:numId w:val="5"/>
              </w:numPr>
              <w:ind w:left="330" w:hanging="330"/>
              <w:rPr>
                <w:b/>
                <w:bCs/>
                <w:sz w:val="18"/>
                <w:szCs w:val="18"/>
              </w:rPr>
            </w:pPr>
            <w:r w:rsidRPr="001A5946">
              <w:rPr>
                <w:sz w:val="20"/>
                <w:szCs w:val="20"/>
              </w:rPr>
              <w:t>SWPH will provide resident</w:t>
            </w:r>
            <w:r w:rsidRPr="001A5946">
              <w:rPr>
                <w:b/>
                <w:bCs/>
                <w:sz w:val="20"/>
                <w:szCs w:val="20"/>
              </w:rPr>
              <w:t xml:space="preserve"> results</w:t>
            </w:r>
            <w:r w:rsidRPr="001A5946">
              <w:rPr>
                <w:sz w:val="20"/>
                <w:szCs w:val="20"/>
              </w:rPr>
              <w:t xml:space="preserve"> once available.</w:t>
            </w:r>
          </w:p>
        </w:tc>
      </w:tr>
    </w:tbl>
    <w:p w14:paraId="5C8FB831" w14:textId="2E21C177" w:rsidR="00366DDF" w:rsidRPr="00307DCC" w:rsidRDefault="005003CE" w:rsidP="00F708E6">
      <w:pPr>
        <w:pStyle w:val="Heading1"/>
        <w:spacing w:before="0"/>
        <w:ind w:left="720" w:hanging="270"/>
        <w15:collapsed/>
        <w:rPr>
          <w:rFonts w:eastAsia="Times New Roman"/>
          <w:color w:val="0B2F63"/>
          <w:lang w:eastAsia="en-US" w:bidi="ar-SA"/>
        </w:rPr>
      </w:pPr>
      <w:r w:rsidRPr="00307DCC">
        <w:rPr>
          <w:rFonts w:eastAsia="Times New Roman"/>
          <w:b/>
          <w:bCs/>
          <w:color w:val="0B2F63"/>
          <w:lang w:eastAsia="en-US" w:bidi="ar-SA"/>
        </w:rPr>
        <w:t>CONFIRMED</w:t>
      </w:r>
      <w:r w:rsidRPr="00307DCC">
        <w:rPr>
          <w:rFonts w:eastAsia="Times New Roman"/>
          <w:color w:val="0B2F63"/>
          <w:lang w:eastAsia="en-US" w:bidi="ar-SA"/>
        </w:rPr>
        <w:t xml:space="preserve"> OUTBREAK CONTROL MEASURE</w:t>
      </w:r>
      <w:r w:rsidR="00377EAB" w:rsidRPr="00307DCC">
        <w:rPr>
          <w:rFonts w:eastAsia="Times New Roman"/>
          <w:color w:val="0B2F63"/>
          <w:lang w:eastAsia="en-US" w:bidi="ar-SA"/>
        </w:rPr>
        <w:t>S</w:t>
      </w:r>
    </w:p>
    <w:tbl>
      <w:tblPr>
        <w:tblStyle w:val="TableGrid"/>
        <w:tblpPr w:leftFromText="180" w:rightFromText="180" w:vertAnchor="page" w:horzAnchor="margin" w:tblpX="75" w:tblpY="980"/>
        <w:tblOverlap w:val="never"/>
        <w:tblW w:w="11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1"/>
      </w:tblGrid>
      <w:tr w:rsidR="005003CE" w14:paraId="21C62313" w14:textId="77777777" w:rsidTr="002E31A5">
        <w:trPr>
          <w:trHeight w:val="20"/>
        </w:trPr>
        <w:tc>
          <w:tcPr>
            <w:tcW w:w="11751" w:type="dxa"/>
            <w:tcBorders>
              <w:top w:val="single" w:sz="12" w:space="0" w:color="auto"/>
              <w:bottom w:val="nil"/>
            </w:tcBorders>
            <w:shd w:val="clear" w:color="auto" w:fill="1F497D" w:themeFill="text2"/>
            <w:vAlign w:val="center"/>
          </w:tcPr>
          <w:p w14:paraId="762FC5DA" w14:textId="208B845B" w:rsidR="005003CE" w:rsidRPr="00ED2ACD" w:rsidRDefault="00AB4D7D" w:rsidP="002E31A5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D2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1.0 </w:t>
            </w:r>
            <w:r w:rsidR="005003CE" w:rsidRPr="00ED2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SURVEILLANCE</w:t>
            </w:r>
          </w:p>
        </w:tc>
      </w:tr>
      <w:tr w:rsidR="005003CE" w14:paraId="192D486E" w14:textId="77777777" w:rsidTr="002E31A5">
        <w:trPr>
          <w:trHeight w:val="737"/>
        </w:trPr>
        <w:tc>
          <w:tcPr>
            <w:tcW w:w="11751" w:type="dxa"/>
            <w:tcBorders>
              <w:top w:val="nil"/>
              <w:bottom w:val="nil"/>
            </w:tcBorders>
          </w:tcPr>
          <w:p w14:paraId="01D29EF4" w14:textId="356C587C" w:rsidR="005003CE" w:rsidRPr="002E31A5" w:rsidRDefault="007977DE" w:rsidP="00F401E7">
            <w:pPr>
              <w:pStyle w:val="NoSpacing"/>
              <w:numPr>
                <w:ilvl w:val="0"/>
                <w:numId w:val="2"/>
              </w:numPr>
              <w:ind w:left="312" w:hanging="284"/>
              <w:rPr>
                <w:b/>
                <w:bCs/>
                <w:sz w:val="20"/>
                <w:szCs w:val="20"/>
              </w:rPr>
            </w:pPr>
            <w:r w:rsidRPr="002E31A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Screen </w:t>
            </w:r>
            <w:r w:rsidRPr="002E31A5">
              <w:rPr>
                <w:rFonts w:cstheme="minorHAnsi"/>
                <w:sz w:val="20"/>
                <w:szCs w:val="20"/>
              </w:rPr>
              <w:t>s</w:t>
            </w:r>
            <w:r w:rsidR="005003CE" w:rsidRPr="002E31A5">
              <w:rPr>
                <w:rFonts w:cstheme="minorHAnsi"/>
                <w:sz w:val="20"/>
                <w:szCs w:val="20"/>
              </w:rPr>
              <w:t>taff and visitors for symptoms</w:t>
            </w:r>
            <w:r w:rsidR="002E31A5" w:rsidRPr="002E31A5">
              <w:rPr>
                <w:rFonts w:cstheme="minorHAnsi"/>
                <w:sz w:val="20"/>
                <w:szCs w:val="20"/>
              </w:rPr>
              <w:t xml:space="preserve"> &amp;</w:t>
            </w:r>
            <w:r w:rsidR="002E31A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2E31A5">
              <w:rPr>
                <w:b/>
                <w:bCs/>
                <w:color w:val="FF0000"/>
                <w:sz w:val="20"/>
                <w:szCs w:val="20"/>
              </w:rPr>
              <w:t>Monitor</w:t>
            </w:r>
            <w:proofErr w:type="gramEnd"/>
            <w:r w:rsidRPr="002E31A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E31A5">
              <w:rPr>
                <w:sz w:val="20"/>
                <w:szCs w:val="20"/>
              </w:rPr>
              <w:t>a</w:t>
            </w:r>
            <w:r w:rsidR="005003CE" w:rsidRPr="002E31A5">
              <w:rPr>
                <w:sz w:val="20"/>
                <w:szCs w:val="20"/>
              </w:rPr>
              <w:t>ll residents for new, unexplained, or worsening symptoms</w:t>
            </w:r>
            <w:r w:rsidR="005003CE" w:rsidRPr="002E31A5">
              <w:rPr>
                <w:rFonts w:cstheme="minorHAnsi"/>
                <w:sz w:val="20"/>
                <w:szCs w:val="20"/>
              </w:rPr>
              <w:t xml:space="preserve"> </w:t>
            </w:r>
            <w:r w:rsidR="005003CE" w:rsidRPr="002E31A5">
              <w:rPr>
                <w:sz w:val="20"/>
                <w:szCs w:val="20"/>
              </w:rPr>
              <w:t>(minimum twice daily).</w:t>
            </w:r>
          </w:p>
          <w:p w14:paraId="08289D75" w14:textId="235860CD" w:rsidR="005003CE" w:rsidRPr="00F77495" w:rsidRDefault="005003CE" w:rsidP="002E31A5">
            <w:pPr>
              <w:pStyle w:val="NoSpacing"/>
              <w:numPr>
                <w:ilvl w:val="0"/>
                <w:numId w:val="2"/>
              </w:numPr>
              <w:ind w:left="312" w:hanging="284"/>
              <w:rPr>
                <w:b/>
                <w:bCs/>
                <w:sz w:val="20"/>
                <w:szCs w:val="20"/>
              </w:rPr>
            </w:pPr>
            <w:r w:rsidRPr="00541A41">
              <w:rPr>
                <w:b/>
                <w:bCs/>
                <w:color w:val="FF0000"/>
                <w:sz w:val="20"/>
                <w:szCs w:val="20"/>
              </w:rPr>
              <w:t>Track</w:t>
            </w:r>
            <w:r w:rsidRPr="00B212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A86E62">
              <w:rPr>
                <w:sz w:val="20"/>
                <w:szCs w:val="20"/>
              </w:rPr>
              <w:t>ew cases</w:t>
            </w:r>
            <w:r>
              <w:rPr>
                <w:sz w:val="20"/>
                <w:szCs w:val="20"/>
              </w:rPr>
              <w:t xml:space="preserve"> (suspect and confirmed), h</w:t>
            </w:r>
            <w:r w:rsidRPr="00F77495">
              <w:rPr>
                <w:sz w:val="20"/>
                <w:szCs w:val="20"/>
              </w:rPr>
              <w:t xml:space="preserve">ospitalizations, complications, and deaths on the </w:t>
            </w:r>
            <w:r w:rsidRPr="00C86B38">
              <w:rPr>
                <w:b/>
                <w:bCs/>
                <w:sz w:val="20"/>
                <w:szCs w:val="20"/>
              </w:rPr>
              <w:t>line list</w:t>
            </w:r>
            <w:r w:rsidRPr="00F77495">
              <w:rPr>
                <w:sz w:val="20"/>
                <w:szCs w:val="20"/>
              </w:rPr>
              <w:t>.</w:t>
            </w:r>
            <w:r w:rsidR="00163581" w:rsidRPr="00A53EEE">
              <w:rPr>
                <w:sz w:val="20"/>
                <w:szCs w:val="20"/>
              </w:rPr>
              <w:t xml:space="preserve"> Keep the line list </w:t>
            </w:r>
            <w:proofErr w:type="gramStart"/>
            <w:r w:rsidR="00163581" w:rsidRPr="00E70441">
              <w:rPr>
                <w:b/>
                <w:bCs/>
                <w:sz w:val="20"/>
                <w:szCs w:val="20"/>
              </w:rPr>
              <w:t>up</w:t>
            </w:r>
            <w:r w:rsidR="00163581">
              <w:rPr>
                <w:b/>
                <w:bCs/>
                <w:sz w:val="20"/>
                <w:szCs w:val="20"/>
              </w:rPr>
              <w:t>-</w:t>
            </w:r>
            <w:r w:rsidR="00163581" w:rsidRPr="00E70441">
              <w:rPr>
                <w:b/>
                <w:bCs/>
                <w:sz w:val="20"/>
                <w:szCs w:val="20"/>
              </w:rPr>
              <w:t>to</w:t>
            </w:r>
            <w:r w:rsidR="00163581">
              <w:rPr>
                <w:b/>
                <w:bCs/>
                <w:sz w:val="20"/>
                <w:szCs w:val="20"/>
              </w:rPr>
              <w:t>-</w:t>
            </w:r>
            <w:r w:rsidR="00163581" w:rsidRPr="00E70441">
              <w:rPr>
                <w:b/>
                <w:bCs/>
                <w:sz w:val="20"/>
                <w:szCs w:val="20"/>
              </w:rPr>
              <w:t>date</w:t>
            </w:r>
            <w:proofErr w:type="gramEnd"/>
            <w:r w:rsidR="00163581" w:rsidRPr="00A53EEE">
              <w:rPr>
                <w:sz w:val="20"/>
                <w:szCs w:val="20"/>
              </w:rPr>
              <w:t xml:space="preserve"> with resident and staff cases. Ensure line list is </w:t>
            </w:r>
            <w:r w:rsidR="00163581" w:rsidRPr="00E70441">
              <w:rPr>
                <w:b/>
                <w:bCs/>
                <w:sz w:val="20"/>
                <w:szCs w:val="20"/>
              </w:rPr>
              <w:t>available to all front-line staff</w:t>
            </w:r>
            <w:r w:rsidR="00163581" w:rsidRPr="00A53EEE">
              <w:rPr>
                <w:sz w:val="20"/>
                <w:szCs w:val="20"/>
              </w:rPr>
              <w:t>.</w:t>
            </w:r>
          </w:p>
        </w:tc>
      </w:tr>
      <w:tr w:rsidR="005003CE" w14:paraId="38AB283E" w14:textId="77777777" w:rsidTr="002E31A5">
        <w:trPr>
          <w:trHeight w:val="20"/>
        </w:trPr>
        <w:tc>
          <w:tcPr>
            <w:tcW w:w="11751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14:paraId="794073E6" w14:textId="23616104" w:rsidR="005003CE" w:rsidRDefault="00AB4D7D" w:rsidP="002E31A5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2.0 </w:t>
            </w:r>
            <w:r w:rsidR="005003C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</w:p>
        </w:tc>
      </w:tr>
      <w:tr w:rsidR="005003CE" w14:paraId="12496757" w14:textId="77777777" w:rsidTr="002E31A5">
        <w:trPr>
          <w:trHeight w:val="2891"/>
        </w:trPr>
        <w:tc>
          <w:tcPr>
            <w:tcW w:w="11751" w:type="dxa"/>
            <w:tcBorders>
              <w:top w:val="nil"/>
              <w:bottom w:val="nil"/>
            </w:tcBorders>
            <w:shd w:val="clear" w:color="auto" w:fill="auto"/>
          </w:tcPr>
          <w:p w14:paraId="1933A120" w14:textId="77777777" w:rsidR="005003CE" w:rsidRPr="003035D8" w:rsidRDefault="005003CE" w:rsidP="002E31A5">
            <w:pPr>
              <w:pStyle w:val="NoSpacing"/>
              <w:numPr>
                <w:ilvl w:val="0"/>
                <w:numId w:val="7"/>
              </w:numPr>
              <w:tabs>
                <w:tab w:val="left" w:pos="360"/>
              </w:tabs>
              <w:ind w:left="299" w:hanging="284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126230844"/>
            <w:r w:rsidRPr="00A86E62">
              <w:rPr>
                <w:b/>
                <w:bCs/>
                <w:sz w:val="20"/>
                <w:szCs w:val="20"/>
              </w:rPr>
              <w:t>Provide daily updates</w:t>
            </w:r>
            <w:r w:rsidRPr="00A86E62">
              <w:rPr>
                <w:sz w:val="20"/>
                <w:szCs w:val="20"/>
              </w:rPr>
              <w:t xml:space="preserve"> to SWP</w:t>
            </w:r>
            <w:r>
              <w:rPr>
                <w:sz w:val="20"/>
                <w:szCs w:val="20"/>
              </w:rPr>
              <w:t>H.</w:t>
            </w:r>
          </w:p>
          <w:p w14:paraId="6CB910DA" w14:textId="77777777" w:rsidR="005003CE" w:rsidRPr="003035D8" w:rsidRDefault="005003CE" w:rsidP="002E31A5">
            <w:pPr>
              <w:pStyle w:val="NoSpacing"/>
              <w:numPr>
                <w:ilvl w:val="0"/>
                <w:numId w:val="7"/>
              </w:numPr>
              <w:ind w:left="299" w:hanging="284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Hlk126230859"/>
            <w:bookmarkEnd w:id="1"/>
            <w:r w:rsidRPr="00A86E62">
              <w:rPr>
                <w:b/>
                <w:bCs/>
                <w:sz w:val="20"/>
                <w:szCs w:val="20"/>
              </w:rPr>
              <w:t xml:space="preserve">Arrange an outbreak meeting </w:t>
            </w:r>
            <w:r w:rsidRPr="00A86E62">
              <w:rPr>
                <w:sz w:val="20"/>
                <w:szCs w:val="20"/>
              </w:rPr>
              <w:t>with members of the outbreak management team</w:t>
            </w:r>
            <w:r>
              <w:rPr>
                <w:sz w:val="20"/>
                <w:szCs w:val="20"/>
              </w:rPr>
              <w:t>.</w:t>
            </w:r>
          </w:p>
          <w:p w14:paraId="12C87F4C" w14:textId="77777777" w:rsidR="005003CE" w:rsidRPr="00A86E62" w:rsidRDefault="005003CE" w:rsidP="002E31A5">
            <w:pPr>
              <w:pStyle w:val="NoSpacing"/>
              <w:numPr>
                <w:ilvl w:val="0"/>
                <w:numId w:val="7"/>
              </w:numPr>
              <w:ind w:left="299" w:hanging="284"/>
              <w:rPr>
                <w:sz w:val="20"/>
                <w:szCs w:val="20"/>
              </w:rPr>
            </w:pPr>
            <w:bookmarkStart w:id="3" w:name="_Hlk126230871"/>
            <w:bookmarkEnd w:id="2"/>
            <w:r w:rsidRPr="00A86E62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A86E62">
              <w:rPr>
                <w:b/>
                <w:bCs/>
                <w:sz w:val="20"/>
                <w:szCs w:val="20"/>
              </w:rPr>
              <w:t>ost:</w:t>
            </w:r>
          </w:p>
          <w:p w14:paraId="30C84314" w14:textId="77777777" w:rsidR="005003CE" w:rsidRPr="00A86E62" w:rsidRDefault="00000000" w:rsidP="002E31A5">
            <w:pPr>
              <w:pStyle w:val="NoSpacing"/>
              <w:numPr>
                <w:ilvl w:val="1"/>
                <w:numId w:val="8"/>
              </w:numPr>
              <w:ind w:left="733" w:hanging="284"/>
              <w:rPr>
                <w:sz w:val="20"/>
                <w:szCs w:val="20"/>
              </w:rPr>
            </w:pPr>
            <w:hyperlink r:id="rId16" w:history="1">
              <w:r w:rsidR="005003CE">
                <w:rPr>
                  <w:rStyle w:val="Hyperlink"/>
                  <w:sz w:val="20"/>
                  <w:szCs w:val="20"/>
                </w:rPr>
                <w:t>Outbreak s</w:t>
              </w:r>
              <w:r w:rsidR="005003CE" w:rsidRPr="00A86E62">
                <w:rPr>
                  <w:rStyle w:val="Hyperlink"/>
                  <w:sz w:val="20"/>
                  <w:szCs w:val="20"/>
                </w:rPr>
                <w:t>ignage</w:t>
              </w:r>
            </w:hyperlink>
            <w:r w:rsidR="005003CE" w:rsidRPr="00A86E62">
              <w:rPr>
                <w:sz w:val="20"/>
                <w:szCs w:val="20"/>
              </w:rPr>
              <w:t xml:space="preserve"> at all entrances and all affected areas</w:t>
            </w:r>
            <w:r w:rsidR="005003CE">
              <w:rPr>
                <w:sz w:val="20"/>
                <w:szCs w:val="20"/>
              </w:rPr>
              <w:t>.</w:t>
            </w:r>
          </w:p>
          <w:p w14:paraId="0DC22026" w14:textId="77777777" w:rsidR="005003CE" w:rsidRDefault="00000000" w:rsidP="002E31A5">
            <w:pPr>
              <w:pStyle w:val="NoSpacing"/>
              <w:numPr>
                <w:ilvl w:val="1"/>
                <w:numId w:val="8"/>
              </w:numPr>
              <w:ind w:left="733" w:hanging="284"/>
              <w:rPr>
                <w:sz w:val="20"/>
                <w:szCs w:val="20"/>
              </w:rPr>
            </w:pPr>
            <w:hyperlink r:id="rId17" w:history="1">
              <w:r w:rsidR="005003CE" w:rsidRPr="00A86E62">
                <w:rPr>
                  <w:rStyle w:val="Hyperlink"/>
                  <w:sz w:val="20"/>
                  <w:szCs w:val="20"/>
                </w:rPr>
                <w:t>Additional precautions</w:t>
              </w:r>
            </w:hyperlink>
            <w:r w:rsidR="005003CE" w:rsidRPr="00A86E62">
              <w:rPr>
                <w:sz w:val="20"/>
                <w:szCs w:val="20"/>
              </w:rPr>
              <w:t xml:space="preserve"> signs at the entrances to the symptomatic resident’s rooms</w:t>
            </w:r>
            <w:r w:rsidR="005003CE">
              <w:rPr>
                <w:sz w:val="20"/>
                <w:szCs w:val="20"/>
              </w:rPr>
              <w:t>.</w:t>
            </w:r>
          </w:p>
          <w:p w14:paraId="6B580906" w14:textId="77777777" w:rsidR="005003CE" w:rsidRPr="00BC6692" w:rsidRDefault="005003CE" w:rsidP="002E31A5">
            <w:pPr>
              <w:pStyle w:val="NoSpacing"/>
              <w:numPr>
                <w:ilvl w:val="1"/>
                <w:numId w:val="8"/>
              </w:numPr>
              <w:ind w:left="733" w:hanging="284"/>
              <w:rPr>
                <w:color w:val="FF0000"/>
                <w:sz w:val="20"/>
                <w:szCs w:val="20"/>
              </w:rPr>
            </w:pPr>
            <w:r w:rsidRPr="00BC6692">
              <w:rPr>
                <w:b/>
                <w:bCs/>
                <w:color w:val="FF0000"/>
                <w:sz w:val="20"/>
                <w:szCs w:val="20"/>
              </w:rPr>
              <w:t>Outbreak control measures in an area for staff to review</w:t>
            </w:r>
            <w:r w:rsidRPr="00BC6692">
              <w:rPr>
                <w:color w:val="FF0000"/>
                <w:sz w:val="20"/>
                <w:szCs w:val="20"/>
              </w:rPr>
              <w:t>.</w:t>
            </w:r>
          </w:p>
          <w:p w14:paraId="2B5F265D" w14:textId="77777777" w:rsidR="005003CE" w:rsidRPr="00A86E62" w:rsidRDefault="005003CE" w:rsidP="002E31A5">
            <w:pPr>
              <w:pStyle w:val="NoSpacing"/>
              <w:numPr>
                <w:ilvl w:val="0"/>
                <w:numId w:val="7"/>
              </w:numPr>
              <w:ind w:left="299" w:hanging="284"/>
              <w:rPr>
                <w:b/>
                <w:bCs/>
                <w:sz w:val="20"/>
                <w:szCs w:val="20"/>
              </w:rPr>
            </w:pPr>
            <w:bookmarkStart w:id="4" w:name="_Hlk126230895"/>
            <w:bookmarkEnd w:id="3"/>
            <w:r w:rsidRPr="00A86E62">
              <w:rPr>
                <w:b/>
                <w:bCs/>
                <w:sz w:val="20"/>
                <w:szCs w:val="20"/>
              </w:rPr>
              <w:t>Notify:</w:t>
            </w:r>
          </w:p>
          <w:p w14:paraId="7C4F88EF" w14:textId="77777777" w:rsidR="005003CE" w:rsidRPr="00A86E62" w:rsidRDefault="005003CE" w:rsidP="002E31A5">
            <w:pPr>
              <w:pStyle w:val="NoSpacing"/>
              <w:numPr>
                <w:ilvl w:val="1"/>
                <w:numId w:val="9"/>
              </w:numPr>
              <w:ind w:left="733" w:hanging="284"/>
              <w:rPr>
                <w:sz w:val="20"/>
                <w:szCs w:val="20"/>
              </w:rPr>
            </w:pPr>
            <w:r w:rsidRPr="00A86E62">
              <w:rPr>
                <w:b/>
                <w:bCs/>
                <w:sz w:val="20"/>
                <w:szCs w:val="20"/>
              </w:rPr>
              <w:t>Residents</w:t>
            </w:r>
            <w:r>
              <w:rPr>
                <w:b/>
                <w:bCs/>
                <w:sz w:val="20"/>
                <w:szCs w:val="20"/>
              </w:rPr>
              <w:t xml:space="preserve"> and</w:t>
            </w:r>
            <w:r w:rsidRPr="00A86E62">
              <w:rPr>
                <w:b/>
                <w:bCs/>
                <w:sz w:val="20"/>
                <w:szCs w:val="20"/>
              </w:rPr>
              <w:t xml:space="preserve"> visitors</w:t>
            </w:r>
            <w:r w:rsidRPr="00A86E62">
              <w:rPr>
                <w:sz w:val="20"/>
                <w:szCs w:val="20"/>
              </w:rPr>
              <w:t xml:space="preserve"> about the outbreak</w:t>
            </w:r>
            <w:r>
              <w:rPr>
                <w:sz w:val="20"/>
                <w:szCs w:val="20"/>
              </w:rPr>
              <w:t xml:space="preserve">. Provide information on preventing spread of infection &amp; </w:t>
            </w:r>
            <w:r w:rsidRPr="00A86E6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outbreak measures </w:t>
            </w:r>
            <w:r w:rsidRPr="00A86E62">
              <w:rPr>
                <w:sz w:val="20"/>
                <w:szCs w:val="20"/>
              </w:rPr>
              <w:t>in place</w:t>
            </w:r>
            <w:r>
              <w:rPr>
                <w:sz w:val="20"/>
                <w:szCs w:val="20"/>
              </w:rPr>
              <w:t>.</w:t>
            </w:r>
          </w:p>
          <w:p w14:paraId="12454026" w14:textId="77777777" w:rsidR="005003CE" w:rsidRPr="00A86E62" w:rsidRDefault="005003CE" w:rsidP="002E31A5">
            <w:pPr>
              <w:pStyle w:val="NoSpacing"/>
              <w:numPr>
                <w:ilvl w:val="1"/>
                <w:numId w:val="9"/>
              </w:numPr>
              <w:ind w:left="733" w:hanging="284"/>
              <w:rPr>
                <w:sz w:val="20"/>
                <w:szCs w:val="20"/>
              </w:rPr>
            </w:pPr>
            <w:r w:rsidRPr="00A86E62">
              <w:rPr>
                <w:b/>
                <w:bCs/>
                <w:sz w:val="20"/>
                <w:szCs w:val="20"/>
              </w:rPr>
              <w:t>Medical director and other members of the facility’s outbreak response team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86E62">
              <w:rPr>
                <w:sz w:val="20"/>
                <w:szCs w:val="20"/>
              </w:rPr>
              <w:t xml:space="preserve"> </w:t>
            </w:r>
          </w:p>
          <w:p w14:paraId="05BAA715" w14:textId="77777777" w:rsidR="005003CE" w:rsidRPr="00A86E62" w:rsidRDefault="005003CE" w:rsidP="002E31A5">
            <w:pPr>
              <w:pStyle w:val="NoSpacing"/>
              <w:numPr>
                <w:ilvl w:val="1"/>
                <w:numId w:val="9"/>
              </w:numPr>
              <w:ind w:left="733" w:hanging="284"/>
              <w:rPr>
                <w:sz w:val="20"/>
                <w:szCs w:val="20"/>
              </w:rPr>
            </w:pPr>
            <w:r w:rsidRPr="00A86E62">
              <w:rPr>
                <w:b/>
                <w:bCs/>
                <w:sz w:val="20"/>
                <w:szCs w:val="20"/>
              </w:rPr>
              <w:t>Ministry of Long-Term Care OR Retirement Homes Regulatory Authority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4A889B9" w14:textId="0F02F105" w:rsidR="005003CE" w:rsidRPr="003035D8" w:rsidRDefault="005003CE" w:rsidP="002E31A5">
            <w:pPr>
              <w:pStyle w:val="NoSpacing"/>
              <w:numPr>
                <w:ilvl w:val="1"/>
                <w:numId w:val="9"/>
              </w:numPr>
              <w:ind w:left="733" w:hanging="284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86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Ministry of Labour, Training and Skills Development (MLTSD)</w:t>
            </w:r>
            <w:r w:rsidRPr="00A86E62">
              <w:rPr>
                <w:rFonts w:cstheme="minorHAnsi"/>
                <w:color w:val="000000"/>
                <w:sz w:val="20"/>
                <w:szCs w:val="20"/>
              </w:rPr>
              <w:t xml:space="preserve"> within </w:t>
            </w:r>
            <w:r w:rsidR="00825431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A86E62">
              <w:rPr>
                <w:rFonts w:cstheme="minorHAnsi"/>
                <w:color w:val="000000"/>
                <w:sz w:val="20"/>
                <w:szCs w:val="20"/>
              </w:rPr>
              <w:t xml:space="preserve"> days </w:t>
            </w:r>
            <w:r w:rsidR="00F940A5">
              <w:rPr>
                <w:rFonts w:cstheme="minorHAnsi"/>
                <w:color w:val="000000"/>
                <w:sz w:val="20"/>
                <w:szCs w:val="20"/>
              </w:rPr>
              <w:t>if there is</w:t>
            </w:r>
            <w:r w:rsidRPr="00A86E62">
              <w:rPr>
                <w:rFonts w:cstheme="minorHAnsi"/>
                <w:color w:val="000000"/>
                <w:sz w:val="20"/>
                <w:szCs w:val="20"/>
              </w:rPr>
              <w:t xml:space="preserve"> an </w:t>
            </w:r>
            <w:r w:rsidRPr="00F940A5">
              <w:rPr>
                <w:rFonts w:cstheme="minorHAnsi"/>
                <w:sz w:val="20"/>
                <w:szCs w:val="20"/>
              </w:rPr>
              <w:t>occupational illness</w:t>
            </w:r>
            <w:r w:rsidR="00F940A5" w:rsidRPr="00F940A5">
              <w:rPr>
                <w:rFonts w:cstheme="minorHAnsi"/>
                <w:sz w:val="20"/>
                <w:szCs w:val="20"/>
              </w:rPr>
              <w:t>.</w:t>
            </w:r>
          </w:p>
          <w:p w14:paraId="2D723AE0" w14:textId="0CA65733" w:rsidR="005003CE" w:rsidRPr="00825431" w:rsidRDefault="005003CE" w:rsidP="002E31A5">
            <w:pPr>
              <w:pStyle w:val="NoSpacing"/>
              <w:numPr>
                <w:ilvl w:val="0"/>
                <w:numId w:val="7"/>
              </w:numPr>
              <w:ind w:left="299" w:hanging="284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126230976"/>
            <w:bookmarkEnd w:id="4"/>
            <w:r w:rsidRPr="00A86E62">
              <w:rPr>
                <w:b/>
                <w:bCs/>
                <w:sz w:val="20"/>
                <w:szCs w:val="20"/>
              </w:rPr>
              <w:t xml:space="preserve">SWPH will post an </w:t>
            </w:r>
            <w:hyperlink r:id="rId18" w:history="1">
              <w:r w:rsidRPr="002E4042">
                <w:rPr>
                  <w:rStyle w:val="Hyperlink"/>
                  <w:sz w:val="20"/>
                  <w:szCs w:val="20"/>
                </w:rPr>
                <w:t>outbreak status report</w:t>
              </w:r>
            </w:hyperlink>
            <w:r w:rsidRPr="00A86E62">
              <w:rPr>
                <w:sz w:val="20"/>
                <w:szCs w:val="20"/>
              </w:rPr>
              <w:t xml:space="preserve"> on the SWPH website for </w:t>
            </w:r>
            <w:r w:rsidRPr="00A86E62">
              <w:rPr>
                <w:b/>
                <w:bCs/>
                <w:sz w:val="20"/>
                <w:szCs w:val="20"/>
              </w:rPr>
              <w:t xml:space="preserve">confirmed </w:t>
            </w:r>
            <w:r w:rsidRPr="00A86E62">
              <w:rPr>
                <w:sz w:val="20"/>
                <w:szCs w:val="20"/>
              </w:rPr>
              <w:t>outbreaks</w:t>
            </w:r>
            <w:bookmarkEnd w:id="5"/>
            <w:r>
              <w:rPr>
                <w:sz w:val="20"/>
                <w:szCs w:val="20"/>
              </w:rPr>
              <w:t>.</w:t>
            </w:r>
            <w:r w:rsidRPr="00A86E62">
              <w:rPr>
                <w:sz w:val="20"/>
                <w:szCs w:val="20"/>
              </w:rPr>
              <w:t xml:space="preserve"> </w:t>
            </w:r>
          </w:p>
        </w:tc>
      </w:tr>
      <w:tr w:rsidR="005003CE" w14:paraId="29B1AFFC" w14:textId="77777777" w:rsidTr="002E31A5">
        <w:trPr>
          <w:trHeight w:val="20"/>
        </w:trPr>
        <w:tc>
          <w:tcPr>
            <w:tcW w:w="11751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14:paraId="250E1E6B" w14:textId="69D394A4" w:rsidR="005003CE" w:rsidRPr="00353779" w:rsidRDefault="00AB4D7D" w:rsidP="002E31A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3.0 </w:t>
            </w:r>
            <w:r w:rsidR="005003CE" w:rsidRPr="002E404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IPAC ASSESSMENTS/AUDITS</w:t>
            </w:r>
          </w:p>
        </w:tc>
      </w:tr>
      <w:tr w:rsidR="005003CE" w14:paraId="67D9861D" w14:textId="77777777" w:rsidTr="002E31A5">
        <w:trPr>
          <w:trHeight w:val="510"/>
        </w:trPr>
        <w:tc>
          <w:tcPr>
            <w:tcW w:w="11751" w:type="dxa"/>
            <w:tcBorders>
              <w:top w:val="nil"/>
            </w:tcBorders>
            <w:shd w:val="clear" w:color="auto" w:fill="auto"/>
          </w:tcPr>
          <w:p w14:paraId="541F1958" w14:textId="77777777" w:rsidR="009B3D8C" w:rsidRDefault="005003CE" w:rsidP="002E31A5">
            <w:pPr>
              <w:pStyle w:val="NoSpacing"/>
              <w:numPr>
                <w:ilvl w:val="0"/>
                <w:numId w:val="24"/>
              </w:numPr>
              <w:ind w:left="330" w:hanging="330"/>
              <w:rPr>
                <w:sz w:val="20"/>
                <w:szCs w:val="20"/>
              </w:rPr>
            </w:pPr>
            <w:bookmarkStart w:id="6" w:name="_Hlk126231144"/>
            <w:r w:rsidRPr="00D14DA7">
              <w:rPr>
                <w:sz w:val="20"/>
                <w:szCs w:val="20"/>
              </w:rPr>
              <w:t xml:space="preserve">IPAC Assessments by the IPAC hub </w:t>
            </w:r>
            <w:r>
              <w:rPr>
                <w:sz w:val="20"/>
                <w:szCs w:val="20"/>
              </w:rPr>
              <w:t>m</w:t>
            </w:r>
            <w:r w:rsidRPr="00A86E62">
              <w:rPr>
                <w:sz w:val="20"/>
                <w:szCs w:val="20"/>
              </w:rPr>
              <w:t xml:space="preserve">ay be arranged </w:t>
            </w:r>
            <w:r w:rsidRPr="00385680">
              <w:rPr>
                <w:sz w:val="20"/>
                <w:szCs w:val="20"/>
                <w:u w:val="single"/>
              </w:rPr>
              <w:t>by facility request</w:t>
            </w:r>
            <w:r>
              <w:rPr>
                <w:sz w:val="20"/>
                <w:szCs w:val="20"/>
                <w:u w:val="single"/>
              </w:rPr>
              <w:t>.</w:t>
            </w:r>
            <w:r w:rsidRPr="00385680">
              <w:rPr>
                <w:sz w:val="20"/>
                <w:szCs w:val="20"/>
              </w:rPr>
              <w:t xml:space="preserve"> Email</w:t>
            </w:r>
            <w:r w:rsidRPr="00A86E62">
              <w:rPr>
                <w:sz w:val="20"/>
                <w:szCs w:val="20"/>
              </w:rPr>
              <w:t xml:space="preserve">: </w:t>
            </w:r>
            <w:hyperlink r:id="rId19" w:history="1">
              <w:r w:rsidRPr="009150CE">
                <w:rPr>
                  <w:rStyle w:val="Hyperlink"/>
                  <w:sz w:val="20"/>
                  <w:szCs w:val="20"/>
                </w:rPr>
                <w:t>ipachub@swpublichealth.ca</w:t>
              </w:r>
            </w:hyperlink>
            <w:r w:rsidRPr="00A86E62">
              <w:rPr>
                <w:sz w:val="20"/>
                <w:szCs w:val="20"/>
              </w:rPr>
              <w:t xml:space="preserve">  </w:t>
            </w:r>
            <w:bookmarkEnd w:id="6"/>
          </w:p>
          <w:p w14:paraId="339EA2D5" w14:textId="612C6B6D" w:rsidR="00DA3A6F" w:rsidRPr="00D14DA7" w:rsidRDefault="00AB02AB" w:rsidP="002E31A5">
            <w:pPr>
              <w:pStyle w:val="NoSpacing"/>
              <w:numPr>
                <w:ilvl w:val="0"/>
                <w:numId w:val="24"/>
              </w:numPr>
              <w:ind w:left="330" w:hanging="330"/>
              <w:rPr>
                <w:sz w:val="20"/>
                <w:szCs w:val="20"/>
              </w:rPr>
            </w:pPr>
            <w:r w:rsidRPr="00FD28E5">
              <w:rPr>
                <w:b/>
                <w:bCs/>
                <w:sz w:val="20"/>
                <w:szCs w:val="20"/>
              </w:rPr>
              <w:t>Select the</w:t>
            </w:r>
            <w:r>
              <w:rPr>
                <w:sz w:val="20"/>
                <w:szCs w:val="20"/>
              </w:rPr>
              <w:t xml:space="preserve"> </w:t>
            </w:r>
            <w:r w:rsidRPr="00FD28E5">
              <w:rPr>
                <w:b/>
                <w:bCs/>
                <w:color w:val="FF0000"/>
                <w:sz w:val="20"/>
                <w:szCs w:val="20"/>
              </w:rPr>
              <w:t>appropriate</w:t>
            </w:r>
            <w:r>
              <w:rPr>
                <w:sz w:val="20"/>
                <w:szCs w:val="20"/>
              </w:rPr>
              <w:t xml:space="preserve"> </w:t>
            </w:r>
            <w:r w:rsidR="008A06BA" w:rsidRPr="00074E53">
              <w:rPr>
                <w:b/>
                <w:bCs/>
                <w:color w:val="FF0000"/>
                <w:sz w:val="20"/>
                <w:szCs w:val="20"/>
                <w:u w:val="single"/>
              </w:rPr>
              <w:t>assessment/audit</w:t>
            </w:r>
            <w:r w:rsidR="008A06BA" w:rsidRPr="00074E53">
              <w:rPr>
                <w:sz w:val="20"/>
                <w:szCs w:val="20"/>
              </w:rPr>
              <w:t xml:space="preserve"> </w:t>
            </w:r>
            <w:r w:rsidR="008A06BA" w:rsidRPr="00074E53">
              <w:rPr>
                <w:b/>
                <w:bCs/>
                <w:color w:val="FF0000"/>
                <w:sz w:val="20"/>
                <w:szCs w:val="20"/>
              </w:rPr>
              <w:t>based on outbreak pathogen:</w:t>
            </w:r>
            <w:r w:rsidR="002E31A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yellow"/>
                </w:rPr>
                <w:id w:val="-1131778616"/>
                <w:placeholder>
                  <w:docPart w:val="BCCD2A85F17940F786CE21D5F858100C"/>
                </w:placeholder>
                <w:showingPlcHdr/>
                <w:comboBox>
                  <w:listItem w:value="Choose an item."/>
                  <w:listItem w:displayText="Non-COVID-19 Respiratory &amp; Enteric: Conduct IPAC Audits (i.e., hand hygiene, PPE, environmental cleaning): IPAC Audit toolkit OR PPE Audit / Hand Hygiene Audit (see Additional Information/Resources)" w:value="Non-COVID-19 Respiratory &amp; Enteric: Conduct IPAC Audits (i.e., hand hygiene, PPE, environmental cleaning): IPAC Audit toolkit OR PPE Audit / Hand Hygiene Audit (see Additional Information/Resources)"/>
                  <w:listItem w:displayText="COVID-19: Complete Self-Assessment Audit Tool for LTCH and RHs WEEKLY for the duration of the COVID-19 outbreaks. Keep the results for at least 30 days and share with public health at outbreak management meetings (see Additional Information/Resources). " w:value="ENTERIC: Intermediate high-level disinfectant required."/>
                </w:comboBox>
              </w:sdtPr>
              <w:sdtContent>
                <w:r w:rsidR="0085057B" w:rsidRPr="00215971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</w:tc>
      </w:tr>
      <w:tr w:rsidR="005003CE" w14:paraId="04FFEE32" w14:textId="77777777" w:rsidTr="002E31A5">
        <w:trPr>
          <w:trHeight w:val="20"/>
        </w:trPr>
        <w:tc>
          <w:tcPr>
            <w:tcW w:w="11751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14:paraId="0E94FECE" w14:textId="5B1EF9C4" w:rsidR="005003CE" w:rsidRDefault="00AB4D7D" w:rsidP="002E31A5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4.0 </w:t>
            </w:r>
            <w:r w:rsidR="005003C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HAND HYGIENE</w:t>
            </w:r>
          </w:p>
        </w:tc>
      </w:tr>
      <w:tr w:rsidR="005003CE" w14:paraId="1D26705F" w14:textId="77777777" w:rsidTr="002E31A5">
        <w:trPr>
          <w:trHeight w:val="737"/>
        </w:trPr>
        <w:tc>
          <w:tcPr>
            <w:tcW w:w="117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61A0F8" w14:textId="77777777" w:rsidR="005003CE" w:rsidRPr="00576F7D" w:rsidRDefault="005003CE" w:rsidP="002E31A5">
            <w:pPr>
              <w:pStyle w:val="NoSpacing"/>
              <w:numPr>
                <w:ilvl w:val="0"/>
                <w:numId w:val="10"/>
              </w:numPr>
              <w:ind w:left="304" w:hanging="2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1A41">
              <w:rPr>
                <w:rFonts w:cstheme="minorHAnsi"/>
                <w:sz w:val="20"/>
                <w:szCs w:val="20"/>
              </w:rPr>
              <w:t xml:space="preserve">Staff, residents, visitors should perform </w:t>
            </w:r>
            <w:r w:rsidRPr="0085057B">
              <w:rPr>
                <w:rFonts w:cstheme="minorHAnsi"/>
                <w:b/>
                <w:bCs/>
                <w:sz w:val="20"/>
                <w:szCs w:val="20"/>
              </w:rPr>
              <w:t>frequent hand hygiene.</w:t>
            </w:r>
          </w:p>
          <w:p w14:paraId="3D0EC5AE" w14:textId="77777777" w:rsidR="005003CE" w:rsidRPr="00814714" w:rsidRDefault="005003CE" w:rsidP="002E31A5">
            <w:pPr>
              <w:pStyle w:val="NoSpacing"/>
              <w:numPr>
                <w:ilvl w:val="0"/>
                <w:numId w:val="10"/>
              </w:numPr>
              <w:ind w:left="304" w:hanging="2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sz w:val="20"/>
                <w:szCs w:val="20"/>
              </w:rPr>
              <w:t>Ensure</w:t>
            </w:r>
            <w:r w:rsidRPr="00A86E62">
              <w:rPr>
                <w:sz w:val="20"/>
                <w:szCs w:val="20"/>
              </w:rPr>
              <w:t xml:space="preserve"> alcohol-based hand rubs </w:t>
            </w:r>
            <w:r w:rsidRPr="00541A41">
              <w:rPr>
                <w:rFonts w:cstheme="minorHAnsi"/>
                <w:sz w:val="20"/>
                <w:szCs w:val="20"/>
              </w:rPr>
              <w:t>contain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41A41">
              <w:rPr>
                <w:rFonts w:cstheme="minorHAnsi"/>
                <w:sz w:val="20"/>
                <w:szCs w:val="20"/>
              </w:rPr>
              <w:t xml:space="preserve"> at least 70% alcohol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1693BC2" w14:textId="6143C4CD" w:rsidR="00814714" w:rsidRPr="00EB61D5" w:rsidRDefault="00814714" w:rsidP="002E31A5">
            <w:pPr>
              <w:pStyle w:val="NoSpacing"/>
              <w:numPr>
                <w:ilvl w:val="0"/>
                <w:numId w:val="10"/>
              </w:numPr>
              <w:ind w:left="304" w:hanging="2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B4189">
              <w:rPr>
                <w:rFonts w:cstheme="minorHAnsi"/>
                <w:b/>
                <w:bCs/>
                <w:sz w:val="20"/>
                <w:szCs w:val="20"/>
              </w:rPr>
              <w:t>Ensure adequate stock</w:t>
            </w:r>
            <w:r w:rsidRPr="00A86E6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86E62">
              <w:rPr>
                <w:rFonts w:cstheme="minorHAnsi"/>
                <w:sz w:val="20"/>
                <w:szCs w:val="20"/>
              </w:rPr>
              <w:t>of ABHR, soap &amp; paper towels etc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003CE" w14:paraId="4C1647BF" w14:textId="77777777" w:rsidTr="002E31A5">
        <w:trPr>
          <w:trHeight w:val="20"/>
        </w:trPr>
        <w:tc>
          <w:tcPr>
            <w:tcW w:w="11751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14:paraId="66B1BFC1" w14:textId="73E9F653" w:rsidR="005003CE" w:rsidRDefault="005003CE" w:rsidP="002E31A5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ENVIRONMENTAL CLEANING</w:t>
            </w:r>
          </w:p>
        </w:tc>
      </w:tr>
      <w:tr w:rsidR="00ED2ACD" w14:paraId="4C8ED984" w14:textId="77777777" w:rsidTr="002E31A5">
        <w:trPr>
          <w:trHeight w:val="1191"/>
        </w:trPr>
        <w:tc>
          <w:tcPr>
            <w:tcW w:w="11751" w:type="dxa"/>
            <w:tcBorders>
              <w:top w:val="nil"/>
            </w:tcBorders>
            <w:shd w:val="clear" w:color="auto" w:fill="FFFFFF" w:themeFill="background1"/>
          </w:tcPr>
          <w:p w14:paraId="4489EF27" w14:textId="160477AE" w:rsidR="00ED2ACD" w:rsidRPr="00074E53" w:rsidRDefault="00ED2ACD" w:rsidP="002E31A5">
            <w:pPr>
              <w:pStyle w:val="NoSpacing"/>
              <w:numPr>
                <w:ilvl w:val="0"/>
                <w:numId w:val="21"/>
              </w:numPr>
              <w:ind w:left="306" w:hanging="2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6A7C">
              <w:rPr>
                <w:rFonts w:cstheme="minorHAnsi"/>
                <w:b/>
                <w:bCs/>
                <w:sz w:val="20"/>
                <w:szCs w:val="20"/>
              </w:rPr>
              <w:t>Increase frequency of cleaning and disinfection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14A9">
              <w:rPr>
                <w:rFonts w:cstheme="minorHAnsi"/>
                <w:sz w:val="20"/>
                <w:szCs w:val="20"/>
              </w:rPr>
              <w:t>(i.e.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814A9">
              <w:rPr>
                <w:rFonts w:cstheme="minorHAnsi"/>
                <w:sz w:val="20"/>
                <w:szCs w:val="20"/>
              </w:rPr>
              <w:t xml:space="preserve"> twice daily cleaning and disinfection </w:t>
            </w:r>
            <w:r w:rsidRPr="00541A41">
              <w:rPr>
                <w:rFonts w:cstheme="minorHAnsi"/>
                <w:sz w:val="20"/>
                <w:szCs w:val="20"/>
              </w:rPr>
              <w:t>of high-touch items and surfaces</w:t>
            </w:r>
            <w:r w:rsidR="0085057B">
              <w:rPr>
                <w:rFonts w:cstheme="minorHAnsi"/>
                <w:sz w:val="20"/>
                <w:szCs w:val="20"/>
              </w:rPr>
              <w:t>)</w:t>
            </w:r>
          </w:p>
          <w:p w14:paraId="676575DF" w14:textId="4F04BEFC" w:rsidR="00ED2ACD" w:rsidRPr="002E31A5" w:rsidRDefault="00ED2ACD" w:rsidP="002E31A5">
            <w:pPr>
              <w:pStyle w:val="NoSpacing"/>
              <w:numPr>
                <w:ilvl w:val="0"/>
                <w:numId w:val="26"/>
              </w:numPr>
              <w:ind w:left="733" w:hanging="284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E31A5">
              <w:rPr>
                <w:rFonts w:cstheme="minorHAnsi"/>
                <w:b/>
                <w:bCs/>
                <w:sz w:val="20"/>
                <w:szCs w:val="20"/>
              </w:rPr>
              <w:t>Select the</w:t>
            </w:r>
            <w:r w:rsidRPr="002E31A5">
              <w:rPr>
                <w:rFonts w:cstheme="minorHAnsi"/>
                <w:sz w:val="20"/>
                <w:szCs w:val="20"/>
              </w:rPr>
              <w:t xml:space="preserve"> </w:t>
            </w:r>
            <w:r w:rsidRPr="002E31A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appropriate </w:t>
            </w:r>
            <w:r w:rsidRPr="002E31A5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disinfectant</w:t>
            </w:r>
            <w:r w:rsidRPr="002E31A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based on outbreak type:</w:t>
            </w:r>
            <w:r w:rsidR="002E31A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yellow"/>
                </w:rPr>
                <w:id w:val="-74979539"/>
                <w:placeholder>
                  <w:docPart w:val="51555EB4DE234A01B4560F588BF1A4C2"/>
                </w:placeholder>
                <w:showingPlcHdr/>
                <w:comboBox>
                  <w:listItem w:value="Choose an item."/>
                  <w:listItem w:displayText="RESPIRATORY: Usual hospital grade disinfectant is adequate. " w:value="RESPIRATORY: Usual hospital grade disinfectant is adequate. "/>
                  <w:listItem w:displayText="ENTERIC: Intermediate to high-level disinfectant is required (refer to additional information/resources section for a link to Public Health Ontario's &quot;disinfectant table&quot;." w:value="ENTERIC: Intermediate high-level disinfectant required."/>
                </w:comboBox>
              </w:sdtPr>
              <w:sdtContent>
                <w:r w:rsidRPr="002E31A5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  <w:p w14:paraId="3A67DB35" w14:textId="77777777" w:rsidR="00ED2ACD" w:rsidRDefault="00ED2ACD" w:rsidP="002E31A5">
            <w:pPr>
              <w:pStyle w:val="NoSpacing"/>
              <w:numPr>
                <w:ilvl w:val="0"/>
                <w:numId w:val="11"/>
              </w:numPr>
              <w:ind w:left="304" w:hanging="2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7" w:name="_Hlk126231583"/>
            <w:r w:rsidRPr="00A86E62">
              <w:rPr>
                <w:rFonts w:cstheme="minorHAnsi"/>
                <w:b/>
                <w:bCs/>
                <w:sz w:val="20"/>
                <w:szCs w:val="20"/>
              </w:rPr>
              <w:t>Follow the manufacturers instructions for use</w:t>
            </w:r>
            <w:bookmarkEnd w:id="7"/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3D514903" w14:textId="77777777" w:rsidR="00ED2ACD" w:rsidRPr="009814A9" w:rsidRDefault="00ED2ACD" w:rsidP="002E31A5">
            <w:pPr>
              <w:pStyle w:val="NoSpacing"/>
              <w:numPr>
                <w:ilvl w:val="0"/>
                <w:numId w:val="11"/>
              </w:numPr>
              <w:ind w:left="304" w:hanging="2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8" w:name="_Hlk126231593"/>
            <w:bookmarkStart w:id="9" w:name="_Hlk126231614"/>
            <w:r w:rsidRPr="00A86E62">
              <w:rPr>
                <w:rFonts w:cstheme="minorHAnsi"/>
                <w:b/>
                <w:bCs/>
                <w:sz w:val="20"/>
                <w:szCs w:val="20"/>
              </w:rPr>
              <w:t>Dedicate equipment</w:t>
            </w:r>
            <w:r w:rsidRPr="00A86E62">
              <w:rPr>
                <w:rFonts w:cstheme="minorHAnsi"/>
                <w:sz w:val="20"/>
                <w:szCs w:val="20"/>
              </w:rPr>
              <w:t xml:space="preserve"> -or- clean &amp; disinfect shared equipment between uses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bookmarkEnd w:id="8"/>
          <w:bookmarkEnd w:id="9"/>
          <w:p w14:paraId="0DCB552A" w14:textId="726AB9E0" w:rsidR="00ED2ACD" w:rsidRPr="003E6487" w:rsidRDefault="00ED2ACD" w:rsidP="002E31A5">
            <w:pPr>
              <w:pStyle w:val="NoSpacing"/>
              <w:numPr>
                <w:ilvl w:val="0"/>
                <w:numId w:val="11"/>
              </w:numPr>
              <w:ind w:left="304" w:hanging="284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86E62">
              <w:rPr>
                <w:rFonts w:cstheme="minorHAnsi"/>
                <w:b/>
                <w:bCs/>
                <w:sz w:val="20"/>
                <w:szCs w:val="20"/>
              </w:rPr>
              <w:t xml:space="preserve">Ensure adequate stock </w:t>
            </w:r>
            <w:r w:rsidRPr="00A86E62">
              <w:rPr>
                <w:rFonts w:cstheme="minorHAnsi"/>
                <w:sz w:val="20"/>
                <w:szCs w:val="20"/>
              </w:rPr>
              <w:t xml:space="preserve">of </w:t>
            </w:r>
            <w:r>
              <w:rPr>
                <w:rFonts w:cstheme="minorHAnsi"/>
                <w:sz w:val="20"/>
                <w:szCs w:val="20"/>
              </w:rPr>
              <w:t>cleaning and disinfecting products.</w:t>
            </w:r>
          </w:p>
        </w:tc>
      </w:tr>
      <w:tr w:rsidR="005003CE" w14:paraId="7183CF01" w14:textId="77777777" w:rsidTr="002E31A5">
        <w:trPr>
          <w:trHeight w:val="20"/>
        </w:trPr>
        <w:tc>
          <w:tcPr>
            <w:tcW w:w="11751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14:paraId="7C1CA21B" w14:textId="54CA71EB" w:rsidR="005003CE" w:rsidRDefault="00AB4D7D" w:rsidP="002E31A5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6.0 </w:t>
            </w:r>
            <w:r w:rsidR="005003C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ADDITIONAL PRECAUTIONS</w:t>
            </w:r>
          </w:p>
        </w:tc>
      </w:tr>
      <w:tr w:rsidR="005003CE" w14:paraId="1B162DB6" w14:textId="77777777" w:rsidTr="002E31A5">
        <w:trPr>
          <w:trHeight w:val="680"/>
        </w:trPr>
        <w:tc>
          <w:tcPr>
            <w:tcW w:w="11751" w:type="dxa"/>
            <w:tcBorders>
              <w:top w:val="nil"/>
              <w:bottom w:val="nil"/>
            </w:tcBorders>
          </w:tcPr>
          <w:p w14:paraId="68A95A76" w14:textId="77777777" w:rsidR="005003CE" w:rsidRPr="004C1D36" w:rsidRDefault="005003CE" w:rsidP="002E31A5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9D736A">
              <w:rPr>
                <w:b/>
                <w:bCs/>
                <w:sz w:val="20"/>
                <w:szCs w:val="20"/>
              </w:rPr>
              <w:t>Perform</w:t>
            </w:r>
            <w:r w:rsidRPr="001525C6">
              <w:rPr>
                <w:sz w:val="20"/>
                <w:szCs w:val="20"/>
              </w:rPr>
              <w:t xml:space="preserve"> a </w:t>
            </w:r>
            <w:hyperlink r:id="rId20" w:history="1">
              <w:r w:rsidRPr="00EB61D5">
                <w:rPr>
                  <w:rStyle w:val="Hyperlink"/>
                  <w:sz w:val="20"/>
                  <w:szCs w:val="20"/>
                </w:rPr>
                <w:t>point of care risk assessment</w:t>
              </w:r>
            </w:hyperlink>
            <w:r>
              <w:rPr>
                <w:sz w:val="20"/>
                <w:szCs w:val="20"/>
              </w:rPr>
              <w:t xml:space="preserve"> (PCRA).</w:t>
            </w:r>
            <w:bookmarkStart w:id="10" w:name="_Hlk126231906"/>
          </w:p>
          <w:p w14:paraId="5A50F71E" w14:textId="58B98919" w:rsidR="005C679A" w:rsidRPr="004F7D9C" w:rsidRDefault="005003CE" w:rsidP="002E31A5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9B418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Ensure adequate </w:t>
            </w:r>
            <w:r w:rsidR="009B4189" w:rsidRPr="009B4189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  <w:r w:rsidRPr="004C1D36">
              <w:rPr>
                <w:rFonts w:eastAsia="Times New Roman" w:cs="Times New Roman"/>
                <w:sz w:val="20"/>
                <w:szCs w:val="20"/>
              </w:rPr>
              <w:t xml:space="preserve"> of PPE.</w:t>
            </w:r>
            <w:bookmarkEnd w:id="10"/>
          </w:p>
          <w:p w14:paraId="63D26FC1" w14:textId="004EB90F" w:rsidR="00CA289D" w:rsidRPr="00D800D3" w:rsidRDefault="007553E2" w:rsidP="002E31A5">
            <w:pPr>
              <w:pStyle w:val="NoSpacing"/>
              <w:numPr>
                <w:ilvl w:val="0"/>
                <w:numId w:val="31"/>
              </w:num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D10C9">
              <w:rPr>
                <w:rFonts w:cstheme="minorHAnsi"/>
                <w:b/>
                <w:bCs/>
                <w:sz w:val="20"/>
                <w:szCs w:val="20"/>
              </w:rPr>
              <w:t>Select the</w:t>
            </w:r>
            <w:r w:rsidRPr="005C679A">
              <w:rPr>
                <w:rFonts w:cstheme="minorHAnsi"/>
                <w:sz w:val="20"/>
                <w:szCs w:val="20"/>
              </w:rPr>
              <w:t xml:space="preserve"> </w:t>
            </w:r>
            <w:r w:rsidRPr="005C679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appropriate </w:t>
            </w:r>
            <w:r w:rsidRPr="00916B8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additional precautions</w:t>
            </w:r>
            <w:r w:rsidRPr="003972F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based on outbreak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type</w:t>
            </w:r>
            <w:r w:rsidRPr="005C679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</w:t>
            </w:r>
            <w:r w:rsidR="002E31A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yellow"/>
                </w:rPr>
                <w:id w:val="-1061638390"/>
                <w:placeholder>
                  <w:docPart w:val="577E703C936A44B5993D84D9C81B89E3"/>
                </w:placeholder>
                <w:showingPlcHdr/>
                <w:comboBox>
                  <w:listItem w:value="Choose an item."/>
                  <w:listItem w:displayText="Respiratory (COVID-19 OR Non-COVID-19): Staff interacting with or providing direct care to any resident in the outbreak area should wear N95 &amp; eye protection (i.e. goggles, face shield). Gown &amp; gloves should be added based on point of care risk assessment." w:value="Respiratory (COVID-19 OR Non-COVID-19): Staff interacting with or providing direct care to any resident in the outbreak area should wear N95 &amp; eye protection (i.e. goggles, face shield). Gown &amp; gloves should be added based on point of care risk assessment."/>
                  <w:listItem w:displayText="Enteric: Droplet contact precautions (medical mask, eye protection, gown &amp; gloves) should be used when providing care to ill residents. NOTE: At the beginning of an enteric outbreak, N95 should be used until COVID is ruled out in the first 4 ill residents." w:value="Enteric: Droplet contact precautions (medical mask, eye protection, gown &amp; gloves) should be used when providing care to ill residents. NOTE: At the beginning of an enteric outbreak, N95 should be used until COVID is ruled out in the first 4 ill residents."/>
                </w:comboBox>
              </w:sdtPr>
              <w:sdtContent>
                <w:r w:rsidR="00D800D3" w:rsidRPr="00CA289D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</w:tc>
      </w:tr>
      <w:tr w:rsidR="005003CE" w14:paraId="1ED6DC2B" w14:textId="77777777" w:rsidTr="002E31A5">
        <w:trPr>
          <w:trHeight w:val="20"/>
        </w:trPr>
        <w:tc>
          <w:tcPr>
            <w:tcW w:w="11751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14:paraId="3CE4567D" w14:textId="7C37B2D6" w:rsidR="005003CE" w:rsidRPr="007B6CD4" w:rsidRDefault="00AB4D7D" w:rsidP="002E31A5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7.0 </w:t>
            </w:r>
            <w:r w:rsidR="007B6CD4" w:rsidRPr="007B6CD4">
              <w:rPr>
                <w:b/>
                <w:bCs/>
                <w:color w:val="FFFFFF" w:themeColor="background1"/>
                <w:sz w:val="24"/>
                <w:szCs w:val="24"/>
              </w:rPr>
              <w:t>CONTROL MEASURES FOR RESIDENTS</w:t>
            </w:r>
          </w:p>
        </w:tc>
      </w:tr>
      <w:tr w:rsidR="009814A9" w14:paraId="45F1E31D" w14:textId="77777777" w:rsidTr="002E31A5">
        <w:trPr>
          <w:trHeight w:val="20"/>
        </w:trPr>
        <w:tc>
          <w:tcPr>
            <w:tcW w:w="11751" w:type="dxa"/>
            <w:tcBorders>
              <w:top w:val="nil"/>
            </w:tcBorders>
            <w:shd w:val="clear" w:color="auto" w:fill="B8CCE4" w:themeFill="accent1" w:themeFillTint="66"/>
            <w:vAlign w:val="center"/>
          </w:tcPr>
          <w:p w14:paraId="33C92088" w14:textId="26CB2E00" w:rsidR="009814A9" w:rsidRPr="004D62AD" w:rsidRDefault="0083367F" w:rsidP="002E31A5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ISOLATION OF </w:t>
            </w:r>
            <w:r w:rsidR="009814A9">
              <w:rPr>
                <w:b/>
                <w:bCs/>
                <w:sz w:val="20"/>
                <w:szCs w:val="20"/>
              </w:rPr>
              <w:t>SYMPTOMATIC RESIDENTS</w:t>
            </w:r>
          </w:p>
        </w:tc>
      </w:tr>
      <w:tr w:rsidR="009814A9" w14:paraId="5979A2DB" w14:textId="77777777" w:rsidTr="002E31A5">
        <w:trPr>
          <w:trHeight w:val="1757"/>
        </w:trPr>
        <w:tc>
          <w:tcPr>
            <w:tcW w:w="11751" w:type="dxa"/>
            <w:shd w:val="clear" w:color="auto" w:fill="auto"/>
          </w:tcPr>
          <w:p w14:paraId="57086204" w14:textId="77777777" w:rsidR="00E53485" w:rsidRPr="00E53485" w:rsidRDefault="00E53485" w:rsidP="002E31A5">
            <w:pPr>
              <w:pStyle w:val="NoSpacing"/>
              <w:numPr>
                <w:ilvl w:val="0"/>
                <w:numId w:val="23"/>
              </w:numPr>
              <w:ind w:left="330" w:hanging="330"/>
              <w:rPr>
                <w:sz w:val="20"/>
                <w:szCs w:val="20"/>
              </w:rPr>
            </w:pPr>
            <w:r w:rsidRPr="00E53485">
              <w:rPr>
                <w:b/>
                <w:bCs/>
                <w:sz w:val="20"/>
                <w:szCs w:val="20"/>
              </w:rPr>
              <w:t xml:space="preserve">PENDING COVID-19 results: </w:t>
            </w:r>
            <w:r w:rsidRPr="00E53485">
              <w:rPr>
                <w:sz w:val="20"/>
                <w:szCs w:val="20"/>
              </w:rPr>
              <w:t>Isolate symptomatic residents in a private room. If a private room is not available, use barriers between beds, encourage masking, distancing and increase ventilation. Length of isolation will be confirmed when results are available.</w:t>
            </w:r>
          </w:p>
          <w:p w14:paraId="77A5165B" w14:textId="2C220D92" w:rsidR="00E53485" w:rsidRDefault="00E53485" w:rsidP="002E31A5">
            <w:pPr>
              <w:pStyle w:val="NoSpacing"/>
              <w:numPr>
                <w:ilvl w:val="0"/>
                <w:numId w:val="23"/>
              </w:numPr>
              <w:ind w:left="330" w:hanging="330"/>
              <w:rPr>
                <w:rStyle w:val="ui-provider"/>
                <w:sz w:val="20"/>
                <w:szCs w:val="20"/>
              </w:rPr>
            </w:pPr>
            <w:r w:rsidRPr="00E53485">
              <w:rPr>
                <w:rStyle w:val="ui-provider"/>
                <w:b/>
                <w:bCs/>
                <w:sz w:val="20"/>
                <w:szCs w:val="20"/>
              </w:rPr>
              <w:t>Suspect cases</w:t>
            </w:r>
            <w:r w:rsidRPr="00E53485">
              <w:rPr>
                <w:rStyle w:val="ui-provider"/>
                <w:sz w:val="20"/>
                <w:szCs w:val="20"/>
              </w:rPr>
              <w:t xml:space="preserve"> (</w:t>
            </w:r>
            <w:r w:rsidR="002E31A5">
              <w:rPr>
                <w:rStyle w:val="ui-provider"/>
                <w:sz w:val="20"/>
                <w:szCs w:val="20"/>
              </w:rPr>
              <w:t>i.e., uncertain if resident meets outbreak case definition):</w:t>
            </w:r>
          </w:p>
          <w:p w14:paraId="13579846" w14:textId="0E4B5C2C" w:rsidR="00E53485" w:rsidRPr="00E53485" w:rsidRDefault="002E31A5" w:rsidP="002E31A5">
            <w:pPr>
              <w:pStyle w:val="NoSpacing"/>
              <w:numPr>
                <w:ilvl w:val="0"/>
                <w:numId w:val="27"/>
              </w:numPr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SWPH Decision Making Tree on Management of Residents with </w:t>
            </w:r>
            <w:hyperlink r:id="rId21" w:history="1">
              <w:r w:rsidRPr="002E31A5">
                <w:rPr>
                  <w:rStyle w:val="Hyperlink"/>
                  <w:sz w:val="20"/>
                  <w:szCs w:val="20"/>
                </w:rPr>
                <w:t>Respiratory Symptoms</w:t>
              </w:r>
            </w:hyperlink>
            <w:r>
              <w:rPr>
                <w:sz w:val="20"/>
                <w:szCs w:val="20"/>
              </w:rPr>
              <w:t xml:space="preserve"> or </w:t>
            </w:r>
            <w:hyperlink r:id="rId22" w:history="1">
              <w:r w:rsidRPr="002E31A5">
                <w:rPr>
                  <w:rStyle w:val="Hyperlink"/>
                  <w:sz w:val="20"/>
                  <w:szCs w:val="20"/>
                </w:rPr>
                <w:t>Enteric Symptoms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2279689C" w14:textId="53D7CD8E" w:rsidR="00E53485" w:rsidRPr="00E53485" w:rsidRDefault="00E53485" w:rsidP="002E31A5">
            <w:pPr>
              <w:pStyle w:val="NoSpacing"/>
              <w:numPr>
                <w:ilvl w:val="0"/>
                <w:numId w:val="23"/>
              </w:numPr>
              <w:ind w:left="330" w:hanging="330"/>
              <w:rPr>
                <w:sz w:val="20"/>
                <w:szCs w:val="20"/>
              </w:rPr>
            </w:pPr>
            <w:r w:rsidRPr="00E53485">
              <w:rPr>
                <w:rStyle w:val="ui-provider"/>
                <w:b/>
                <w:bCs/>
                <w:sz w:val="20"/>
                <w:szCs w:val="20"/>
              </w:rPr>
              <w:t>Outbreak cases</w:t>
            </w:r>
            <w:r w:rsidRPr="00E53485">
              <w:rPr>
                <w:rStyle w:val="ui-provider"/>
                <w:sz w:val="20"/>
                <w:szCs w:val="20"/>
              </w:rPr>
              <w:t xml:space="preserve"> (i.e., residents who meet the outbreak case definition). </w:t>
            </w:r>
            <w:r w:rsidRPr="00455131">
              <w:rPr>
                <w:rStyle w:val="ui-provider"/>
                <w:b/>
                <w:bCs/>
                <w:color w:val="FF0000"/>
                <w:sz w:val="20"/>
                <w:szCs w:val="20"/>
              </w:rPr>
              <w:t>Follow the isolation recommendations below</w:t>
            </w:r>
            <w:r w:rsidRPr="00E53485">
              <w:rPr>
                <w:rStyle w:val="ui-provider"/>
                <w:sz w:val="20"/>
                <w:szCs w:val="20"/>
              </w:rPr>
              <w:t>:</w:t>
            </w:r>
          </w:p>
          <w:p w14:paraId="3F5364D9" w14:textId="77777777" w:rsidR="00C86B38" w:rsidRPr="00C86B38" w:rsidRDefault="00000000" w:rsidP="002E31A5">
            <w:pPr>
              <w:pStyle w:val="Heading3"/>
              <w:numPr>
                <w:ilvl w:val="0"/>
                <w:numId w:val="32"/>
              </w:numPr>
              <w:spacing w:before="0"/>
              <w:ind w:left="733" w:hanging="284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-325362454"/>
                <w:placeholder>
                  <w:docPart w:val="FE7E95B739E44F79B7CBFDC1DA745077"/>
                </w:placeholder>
                <w:showingPlcHdr/>
                <w:comboBox>
                  <w:listItem w:value="Choose an item."/>
                  <w:listItem w:displayText="COVID-19 (unable to mask):  Isolate for 10 days from symptom onset or test collection date. " w:value="COVID-19 (unable to mask):  Isolate for 10 days from symptom onset or test collection date. "/>
                  <w:listItem w:displayText="COVID-19 (able to mask): Isolate for 10 days from symptom onset/test date. 5 days after symptom onset case may leave their room IF afebrile and symptoms improving for 24-48 hrs AND they wear a mask. Case must mask for 10 days from symptom onset/test date." w:value="Isolate cases for 10 days (from date of symptom onset or test collection date) in a private room OR cohort with other confirmed cases OR use barriers between beds, encourage masking, distancing and increase ventilation."/>
                  <w:listItem w:displayText="Influenza: Isolate case for 5 days from symptom onset date or until symptom-free, whichever is shorter." w:value="Influenza: Isolate case for 5 days from symptom onset date or until symptom-free, whichever is shorter."/>
                  <w:listItem w:displayText="Enterovirus: Isolate case for 5 days from symptom onset date or until symptom-free, whichever is shorter." w:value="Enterovirus: Isolate case for 5 days from symptom onset date or until symptom-free, whichever is shorter."/>
                  <w:listItem w:displayText="Parainfluenza: Isolate case for 5 days from symptom onset date or until symptom-free, whichever is shorter." w:value="Parainfluenza: Isolate case for 5 days from symptom onset date or until symptom-free, whichever is shorter."/>
                  <w:listItem w:displayText="Rhinovirus: Isolate case for 5 days from symptom onset date or until symptom-free, whichever is shorter." w:value="Rhinovirus: Isolate case for 5 days from symptom onset date or until symptom-free, whichever is shorter."/>
                  <w:listItem w:displayText="Seasonal Coronavirus: Isolate case for 5 days from symptom onset date or until symptom-free, whichever is shorter." w:value="Seasonal Coronavirus: Isolate case for 5 days from symptom onset date or until symptom-free, whichever is shorter."/>
                  <w:listItem w:displayText="Unknown Respiratory: Isolate case for 5 days from symptom onset date or until symptom-free, whichever is shorter." w:value="Unknown Respiratory: Isolate case for 5 days from symptom onset date or until symptom-free, whichever is shorter."/>
                  <w:listItem w:displayText="RSV: Isolate case for 8 days from symptom onset date or until symptom-free, whichever is shorter." w:value="RSV: Isolate case for 8 days from symptom onset date or until symptom-free, whichever is shorter."/>
                  <w:listItem w:displayText="Human Metapneumovirus: Isolate case for 8 days from symptom onset date or until symptom-free, whichever is shorter." w:value="Human Metapneumovirus: Isolate case for 8 days from symptom onset date or until symptom-free, whichever is shorter."/>
                  <w:listItem w:displayText="Enteric (Norovirus): Isolate case for 72 hours from the date of symptom resolution." w:value="Enteric (Norovirus): Isolate case for 72 hours from the date of symptom resolution."/>
                  <w:listItem w:displayText="Enteric (Unknown Pathogen): Isolate case for 48 hours from the date of symptom resolution." w:value="Enteric (Unknown Pathogen): Isolate case for 48 hours from the date of symptom resolution."/>
                </w:comboBox>
              </w:sdtPr>
              <w:sdtContent>
                <w:r w:rsidR="00C86B38" w:rsidRPr="00C86B3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  <w:r w:rsidR="00C86B3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  <w:p w14:paraId="6BA2A3FA" w14:textId="2FBB4BB0" w:rsidR="009814A9" w:rsidRPr="00C86B38" w:rsidRDefault="00000000" w:rsidP="002E31A5">
            <w:pPr>
              <w:pStyle w:val="Heading3"/>
              <w:numPr>
                <w:ilvl w:val="0"/>
                <w:numId w:val="32"/>
              </w:numPr>
              <w:spacing w:before="0"/>
              <w:ind w:left="733" w:hanging="284"/>
              <w:rPr>
                <w:b/>
                <w:bCs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939140262"/>
                <w:placeholder>
                  <w:docPart w:val="3330EB6B0D054E8DACEDA6D2F0F100EB"/>
                </w:placeholder>
                <w:showingPlcHdr/>
                <w:comboBox>
                  <w:listItem w:value="Choose an item."/>
                  <w:listItem w:displayText="COVID-19 (unable to mask):  Isolate for 10 days from symptom onset or test collection date. " w:value="COVID-19 (unable to mask):  Isolate for 10 days from symptom onset or test collection date. "/>
                  <w:listItem w:displayText="COVID-19 (able to mask): Isolate for 10 days from symptom onset/test date. 5 days after symptom onset case may leave their room IF afebrile and symptoms improving for 24-48 hrs AND they wear a mask. Case must mask for 10 days from symptom onset/test date." w:value="Isolate cases for 10 days (from date of symptom onset or test collection date) in a private room OR cohort with other confirmed cases OR use barriers between beds, encourage masking, distancing and increase ventilation."/>
                  <w:listItem w:displayText="Influenza: Isolate case for 5 days from symptom onset date or until symptom-free, whichever is shorter." w:value="Influenza: Isolate case for 5 days from symptom onset date or until symptom-free, whichever is shorter."/>
                  <w:listItem w:displayText="Enterovirus: Isolate case for 5 days from symptom onset date or until symptom-free, whichever is shorter." w:value="Enterovirus: Isolate case for 5 days from symptom onset date or until symptom-free, whichever is shorter."/>
                  <w:listItem w:displayText="Parainfluenza: Isolate case for 5 days from symptom onset date or until symptom-free, whichever is shorter." w:value="Parainfluenza: Isolate case for 5 days from symptom onset date or until symptom-free, whichever is shorter."/>
                  <w:listItem w:displayText="Rhinovirus: Isolate case for 5 days from symptom onset date or until symptom-free, whichever is shorter." w:value="Rhinovirus: Isolate case for 5 days from symptom onset date or until symptom-free, whichever is shorter."/>
                  <w:listItem w:displayText="Seasonal Coronavirus: Isolate case for 5 days from symptom onset date or until symptom-free, whichever is shorter." w:value="Seasonal Coronavirus: Isolate case for 5 days from symptom onset date or until symptom-free, whichever is shorter."/>
                  <w:listItem w:displayText="Unknown Respiratory: Isolate case for 5 days from symptom onset date or until symptom-free, whichever is shorter." w:value="Unknown Respiratory: Isolate case for 5 days from symptom onset date or until symptom-free, whichever is shorter."/>
                  <w:listItem w:displayText="RSV: Isolate case for 8 days from symptom onset date or until symptom-free, whichever is shorter." w:value="RSV: Isolate case for 8 days from symptom onset date or until symptom-free, whichever is shorter."/>
                  <w:listItem w:displayText="Human Metapneumovirus: Isolate case for 8 days from symptom onset date or until symptom-free, whichever is shorter." w:value="Human Metapneumovirus: Isolate case for 8 days from symptom onset date or until symptom-free, whichever is shorter."/>
                  <w:listItem w:displayText="Enteric (Norovirus): Isolate case for 72 hours from the date of symptom resolution." w:value="Enteric (Norovirus): Isolate case for 72 hours from the date of symptom resolution."/>
                  <w:listItem w:displayText="Enteric (Unknown Pathogen): Isolate case for 48 hours from the date of symptom resolution." w:value="Enteric (Unknown Pathogen): Isolate case for 48 hours from the date of symptom resolution."/>
                </w:comboBox>
              </w:sdtPr>
              <w:sdtContent>
                <w:r w:rsidR="00C86B38" w:rsidRPr="00C86B3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  <w:r w:rsidR="00C86B38" w:rsidRPr="00C86B38">
              <w:rPr>
                <w:b/>
                <w:bCs/>
                <w:sz w:val="2"/>
                <w:szCs w:val="2"/>
              </w:rPr>
              <w:t xml:space="preserve"> </w:t>
            </w:r>
          </w:p>
        </w:tc>
      </w:tr>
      <w:tr w:rsidR="009814A9" w14:paraId="315CBB9E" w14:textId="77777777" w:rsidTr="002E31A5">
        <w:trPr>
          <w:trHeight w:val="20"/>
        </w:trPr>
        <w:tc>
          <w:tcPr>
            <w:tcW w:w="11751" w:type="dxa"/>
            <w:shd w:val="clear" w:color="auto" w:fill="B8CCE4" w:themeFill="accent1" w:themeFillTint="66"/>
            <w:vAlign w:val="center"/>
          </w:tcPr>
          <w:p w14:paraId="2A69A146" w14:textId="09409553" w:rsidR="009814A9" w:rsidRPr="00A86E62" w:rsidRDefault="0083367F" w:rsidP="002E31A5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ISOLATION OF </w:t>
            </w:r>
            <w:r w:rsidR="009814A9">
              <w:rPr>
                <w:b/>
                <w:bCs/>
                <w:sz w:val="20"/>
                <w:szCs w:val="20"/>
              </w:rPr>
              <w:t>ASYMPTOMATIC RESIDENTS</w:t>
            </w:r>
          </w:p>
        </w:tc>
      </w:tr>
      <w:tr w:rsidR="008708BC" w14:paraId="206B1206" w14:textId="77777777" w:rsidTr="002E31A5">
        <w:trPr>
          <w:trHeight w:val="74"/>
        </w:trPr>
        <w:tc>
          <w:tcPr>
            <w:tcW w:w="117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67277" w14:textId="77777777" w:rsidR="00C86B38" w:rsidRPr="00CD167B" w:rsidRDefault="00C86B38" w:rsidP="002E31A5">
            <w:pPr>
              <w:pStyle w:val="NoSpacing"/>
              <w:numPr>
                <w:ilvl w:val="0"/>
                <w:numId w:val="38"/>
              </w:numPr>
              <w:rPr>
                <w:b/>
                <w:bCs/>
                <w:u w:val="single"/>
              </w:rPr>
            </w:pPr>
            <w:r w:rsidRPr="00012D47">
              <w:rPr>
                <w:rFonts w:cstheme="minorHAnsi"/>
                <w:b/>
                <w:bCs/>
                <w:sz w:val="20"/>
                <w:szCs w:val="20"/>
              </w:rPr>
              <w:t xml:space="preserve">Isolate </w:t>
            </w:r>
            <w:r w:rsidRPr="00012D47">
              <w:rPr>
                <w:rFonts w:cstheme="minorHAnsi"/>
                <w:b/>
                <w:bCs/>
                <w:sz w:val="20"/>
                <w:szCs w:val="20"/>
                <w:u w:val="single"/>
              </w:rPr>
              <w:t>roommate</w:t>
            </w:r>
            <w:r w:rsidRPr="00012D47">
              <w:rPr>
                <w:rFonts w:cstheme="minorHAnsi"/>
                <w:b/>
                <w:bCs/>
                <w:sz w:val="20"/>
                <w:szCs w:val="20"/>
              </w:rPr>
              <w:t xml:space="preserve"> while awaiting COVID-19 result for the ill resident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A0216AC" w14:textId="77777777" w:rsidR="00C86B38" w:rsidRPr="00CD167B" w:rsidRDefault="00C86B38" w:rsidP="002E31A5">
            <w:pPr>
              <w:pStyle w:val="NoSpacing"/>
              <w:numPr>
                <w:ilvl w:val="1"/>
                <w:numId w:val="43"/>
              </w:numPr>
              <w:ind w:hanging="271"/>
              <w:rPr>
                <w:b/>
                <w:bCs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If COVID-19 testing of ill residents has been discontinued (i.e., during an enteric outbreak), isolation of the roommate is not required.</w:t>
            </w:r>
          </w:p>
          <w:p w14:paraId="2CD517A2" w14:textId="77777777" w:rsidR="00C86B38" w:rsidRDefault="00C86B38" w:rsidP="002E31A5">
            <w:pPr>
              <w:pStyle w:val="NoSpacing"/>
              <w:numPr>
                <w:ilvl w:val="1"/>
                <w:numId w:val="43"/>
              </w:numPr>
              <w:ind w:hanging="271"/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If Ill resident is </w:t>
            </w:r>
            <w:r w:rsidRPr="00952DF7">
              <w:rPr>
                <w:b/>
                <w:bCs/>
                <w:sz w:val="20"/>
                <w:szCs w:val="20"/>
              </w:rPr>
              <w:t xml:space="preserve">COVID-19 </w:t>
            </w:r>
            <w:r>
              <w:rPr>
                <w:b/>
                <w:bCs/>
                <w:sz w:val="20"/>
                <w:szCs w:val="20"/>
              </w:rPr>
              <w:t xml:space="preserve">Positive: </w:t>
            </w:r>
            <w:r w:rsidRPr="00952DF7">
              <w:rPr>
                <w:rFonts w:cstheme="minorHAnsi"/>
                <w:sz w:val="20"/>
                <w:szCs w:val="20"/>
              </w:rPr>
              <w:t xml:space="preserve">Isolate </w:t>
            </w:r>
            <w:r>
              <w:rPr>
                <w:rFonts w:cstheme="minorHAnsi"/>
                <w:sz w:val="20"/>
                <w:szCs w:val="20"/>
              </w:rPr>
              <w:t xml:space="preserve">roommate </w:t>
            </w:r>
            <w:r w:rsidRPr="00952DF7">
              <w:rPr>
                <w:rFonts w:cstheme="minorHAnsi"/>
                <w:sz w:val="20"/>
                <w:szCs w:val="20"/>
              </w:rPr>
              <w:t>for 5 days from when the case became symptomatic or tested positive. Complete twice daily symptom checks for 7 days from last exposure to the case. Isolate and test promptly i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952DF7">
              <w:rPr>
                <w:rFonts w:cstheme="minorHAnsi"/>
                <w:sz w:val="20"/>
                <w:szCs w:val="20"/>
              </w:rPr>
              <w:t xml:space="preserve"> symptoms start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D967749" w14:textId="4E6C53BB" w:rsidR="008708BC" w:rsidRPr="00C86B38" w:rsidRDefault="00C86B38" w:rsidP="002E31A5">
            <w:pPr>
              <w:pStyle w:val="NoSpacing"/>
              <w:numPr>
                <w:ilvl w:val="1"/>
                <w:numId w:val="43"/>
              </w:numPr>
              <w:ind w:hanging="271"/>
              <w:rPr>
                <w:b/>
                <w:bCs/>
                <w:u w:val="single"/>
              </w:rPr>
            </w:pPr>
            <w:r w:rsidRPr="00C86B38">
              <w:rPr>
                <w:b/>
                <w:bCs/>
                <w:sz w:val="20"/>
                <w:szCs w:val="20"/>
              </w:rPr>
              <w:t xml:space="preserve">If Ill resident is COVID-19 Negative: </w:t>
            </w:r>
            <w:r w:rsidRPr="00C86B38">
              <w:rPr>
                <w:sz w:val="20"/>
                <w:szCs w:val="20"/>
              </w:rPr>
              <w:t>I</w:t>
            </w:r>
            <w:r w:rsidRPr="00C86B38">
              <w:rPr>
                <w:rFonts w:cstheme="minorHAnsi"/>
                <w:sz w:val="20"/>
                <w:szCs w:val="20"/>
              </w:rPr>
              <w:t>solation of the roommate may be discontinued.</w:t>
            </w:r>
          </w:p>
        </w:tc>
      </w:tr>
      <w:tr w:rsidR="009814A9" w14:paraId="75901226" w14:textId="77777777" w:rsidTr="002E31A5">
        <w:trPr>
          <w:trHeight w:val="158"/>
        </w:trPr>
        <w:tc>
          <w:tcPr>
            <w:tcW w:w="11751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326D18" w14:textId="6B58527C" w:rsidR="009814A9" w:rsidRPr="009422F0" w:rsidRDefault="009814A9" w:rsidP="002E31A5">
            <w:pPr>
              <w:pStyle w:val="NoSpacing"/>
              <w:ind w:left="21" w:hanging="21"/>
              <w:rPr>
                <w:b/>
                <w:bCs/>
                <w:sz w:val="20"/>
                <w:szCs w:val="20"/>
                <w:highlight w:val="yellow"/>
              </w:rPr>
            </w:pPr>
            <w:r w:rsidRPr="007A07FC">
              <w:rPr>
                <w:b/>
                <w:bCs/>
                <w:sz w:val="20"/>
                <w:szCs w:val="20"/>
              </w:rPr>
              <w:t>APPOINTMENTS</w:t>
            </w:r>
            <w:r w:rsidR="00BF0144">
              <w:rPr>
                <w:b/>
                <w:bCs/>
                <w:sz w:val="20"/>
                <w:szCs w:val="20"/>
              </w:rPr>
              <w:t xml:space="preserve"> &amp; ABSENCES</w:t>
            </w:r>
          </w:p>
        </w:tc>
      </w:tr>
      <w:tr w:rsidR="009814A9" w14:paraId="500A45A6" w14:textId="77777777" w:rsidTr="002E31A5">
        <w:trPr>
          <w:trHeight w:val="454"/>
        </w:trPr>
        <w:tc>
          <w:tcPr>
            <w:tcW w:w="11751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82EE3B" w14:textId="4427060C" w:rsidR="009814A9" w:rsidRDefault="009814A9" w:rsidP="002E31A5">
            <w:pPr>
              <w:pStyle w:val="NoSpacing"/>
              <w:numPr>
                <w:ilvl w:val="0"/>
                <w:numId w:val="12"/>
              </w:numPr>
              <w:ind w:left="330" w:hanging="270"/>
              <w:rPr>
                <w:sz w:val="20"/>
              </w:rPr>
            </w:pPr>
            <w:r w:rsidRPr="000073A4">
              <w:rPr>
                <w:sz w:val="20"/>
              </w:rPr>
              <w:t>Reschedule non-urgent appointments</w:t>
            </w:r>
            <w:r w:rsidR="00545D41">
              <w:rPr>
                <w:sz w:val="20"/>
              </w:rPr>
              <w:t xml:space="preserve"> </w:t>
            </w:r>
            <w:r w:rsidR="002E31A5">
              <w:rPr>
                <w:sz w:val="20"/>
              </w:rPr>
              <w:t>&amp;</w:t>
            </w:r>
            <w:r w:rsidR="00545D41">
              <w:rPr>
                <w:sz w:val="20"/>
              </w:rPr>
              <w:t xml:space="preserve"> absences for non-essential reasons</w:t>
            </w:r>
            <w:r>
              <w:rPr>
                <w:sz w:val="20"/>
              </w:rPr>
              <w:t>.</w:t>
            </w:r>
            <w:r w:rsidRPr="000073A4">
              <w:rPr>
                <w:sz w:val="18"/>
                <w:szCs w:val="18"/>
              </w:rPr>
              <w:t xml:space="preserve"> </w:t>
            </w:r>
            <w:r w:rsidR="00545D41" w:rsidRPr="00545D41">
              <w:rPr>
                <w:sz w:val="20"/>
                <w:szCs w:val="20"/>
              </w:rPr>
              <w:t>Homes may consult with SWPH, as</w:t>
            </w:r>
            <w:r w:rsidR="00545D41">
              <w:rPr>
                <w:sz w:val="20"/>
                <w:szCs w:val="20"/>
              </w:rPr>
              <w:t xml:space="preserve"> </w:t>
            </w:r>
            <w:r w:rsidR="00545D41" w:rsidRPr="00545D41">
              <w:rPr>
                <w:sz w:val="20"/>
                <w:szCs w:val="20"/>
              </w:rPr>
              <w:t>needed.</w:t>
            </w:r>
          </w:p>
          <w:p w14:paraId="14064824" w14:textId="5648A7A5" w:rsidR="00EF128D" w:rsidRPr="00545D41" w:rsidRDefault="009814A9" w:rsidP="002E31A5">
            <w:pPr>
              <w:pStyle w:val="NoSpacing"/>
              <w:numPr>
                <w:ilvl w:val="0"/>
                <w:numId w:val="12"/>
              </w:numPr>
              <w:ind w:left="330" w:hanging="270"/>
              <w:rPr>
                <w:sz w:val="20"/>
              </w:rPr>
            </w:pPr>
            <w:r w:rsidRPr="00AB388D">
              <w:rPr>
                <w:sz w:val="20"/>
                <w:szCs w:val="20"/>
              </w:rPr>
              <w:t xml:space="preserve">Appointments </w:t>
            </w:r>
            <w:r w:rsidR="002E31A5">
              <w:rPr>
                <w:sz w:val="20"/>
                <w:szCs w:val="20"/>
              </w:rPr>
              <w:t xml:space="preserve">&amp; </w:t>
            </w:r>
            <w:r w:rsidRPr="00AB388D">
              <w:rPr>
                <w:sz w:val="20"/>
                <w:szCs w:val="20"/>
              </w:rPr>
              <w:t xml:space="preserve">absences for medical, </w:t>
            </w:r>
            <w:proofErr w:type="gramStart"/>
            <w:r w:rsidRPr="00AB388D">
              <w:rPr>
                <w:sz w:val="20"/>
                <w:szCs w:val="20"/>
              </w:rPr>
              <w:t>palliative</w:t>
            </w:r>
            <w:proofErr w:type="gramEnd"/>
            <w:r w:rsidRPr="00AB388D">
              <w:rPr>
                <w:sz w:val="20"/>
                <w:szCs w:val="20"/>
              </w:rPr>
              <w:t xml:space="preserve"> or compassionate reasons are permitted. This includes when a resident is in isolation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814A9" w14:paraId="505D058A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A3D651D" w14:textId="5BB343F3" w:rsidR="009814A9" w:rsidRPr="005B20AB" w:rsidRDefault="009814A9" w:rsidP="002E31A5">
            <w:pPr>
              <w:pStyle w:val="NoSpacing"/>
              <w:rPr>
                <w:b/>
                <w:bCs/>
                <w:sz w:val="20"/>
              </w:rPr>
            </w:pPr>
            <w:r w:rsidRPr="005B20AB">
              <w:rPr>
                <w:b/>
                <w:bCs/>
                <w:sz w:val="20"/>
              </w:rPr>
              <w:t>ADMISSIONS, RE-ADMISSIONS &amp; TRANSFERS</w:t>
            </w:r>
          </w:p>
        </w:tc>
      </w:tr>
      <w:tr w:rsidR="009814A9" w14:paraId="51C7A08B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991857" w14:textId="52F5A5D2" w:rsidR="00AA5295" w:rsidRPr="00AA5295" w:rsidRDefault="00AA5295" w:rsidP="002E31A5">
            <w:pPr>
              <w:pStyle w:val="NoSpacing"/>
              <w:numPr>
                <w:ilvl w:val="0"/>
                <w:numId w:val="14"/>
              </w:numPr>
              <w:ind w:left="330" w:hanging="270"/>
              <w:rPr>
                <w:b/>
                <w:bCs/>
                <w:sz w:val="20"/>
              </w:rPr>
            </w:pPr>
            <w:r w:rsidRPr="00AA5295">
              <w:rPr>
                <w:sz w:val="20"/>
                <w:szCs w:val="20"/>
              </w:rPr>
              <w:t>In general, admissions, readmissions &amp; transfers are discouraged until the outbreak is under control.</w:t>
            </w:r>
            <w:r w:rsidR="002E31A5">
              <w:rPr>
                <w:sz w:val="20"/>
                <w:szCs w:val="20"/>
              </w:rPr>
              <w:t xml:space="preserve"> C</w:t>
            </w:r>
            <w:r w:rsidRPr="00AB388D">
              <w:rPr>
                <w:sz w:val="20"/>
                <w:szCs w:val="20"/>
              </w:rPr>
              <w:t xml:space="preserve">onsult </w:t>
            </w:r>
            <w:r>
              <w:rPr>
                <w:sz w:val="20"/>
                <w:szCs w:val="20"/>
              </w:rPr>
              <w:t xml:space="preserve">with </w:t>
            </w:r>
            <w:r w:rsidRPr="00AB388D">
              <w:rPr>
                <w:sz w:val="20"/>
                <w:szCs w:val="20"/>
              </w:rPr>
              <w:t>SWPH</w:t>
            </w:r>
            <w:r w:rsidR="002E31A5">
              <w:rPr>
                <w:sz w:val="20"/>
                <w:szCs w:val="20"/>
              </w:rPr>
              <w:t>, as needed</w:t>
            </w:r>
            <w:r w:rsidRPr="00AB388D">
              <w:rPr>
                <w:sz w:val="20"/>
                <w:szCs w:val="20"/>
              </w:rPr>
              <w:t>.</w:t>
            </w:r>
          </w:p>
          <w:p w14:paraId="6B703428" w14:textId="436AE6F4" w:rsidR="009814A9" w:rsidRPr="002E31A5" w:rsidRDefault="00AA5295" w:rsidP="00936808">
            <w:pPr>
              <w:pStyle w:val="NoSpacing"/>
              <w:numPr>
                <w:ilvl w:val="1"/>
                <w:numId w:val="28"/>
              </w:numPr>
              <w:rPr>
                <w:b/>
                <w:bCs/>
                <w:sz w:val="20"/>
              </w:rPr>
            </w:pPr>
            <w:r w:rsidRPr="002E31A5">
              <w:rPr>
                <w:rFonts w:cstheme="minorHAnsi"/>
                <w:b/>
                <w:bCs/>
                <w:sz w:val="20"/>
                <w:szCs w:val="20"/>
              </w:rPr>
              <w:t>Select the</w:t>
            </w:r>
            <w:r w:rsidRPr="002E31A5">
              <w:rPr>
                <w:rFonts w:cstheme="minorHAnsi"/>
                <w:sz w:val="20"/>
                <w:szCs w:val="20"/>
              </w:rPr>
              <w:t xml:space="preserve"> </w:t>
            </w:r>
            <w:r w:rsidRPr="002E31A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appropriate </w:t>
            </w:r>
            <w:r w:rsidRPr="002E31A5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recommendations</w:t>
            </w:r>
            <w:r w:rsidRPr="002E31A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based on outbreak type:</w:t>
            </w:r>
            <w:r w:rsidR="002E31A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highlight w:val="yellow"/>
                </w:rPr>
                <w:id w:val="492995687"/>
                <w:placeholder>
                  <w:docPart w:val="EC0443C767274A088A85FD19165C2F08"/>
                </w:placeholder>
                <w:showingPlcHdr/>
                <w:comboBox>
                  <w:listItem w:value="Choose an item."/>
                  <w:listItem w:displayText="COVID-19: For more information, refer to Appendix E in the COVID-19 Guidance: LTCH, RH and Other Congregate Living Settings for PHUs (see link under Additional Information/Resources section)" w:value="COVID-19: For more information, refer to Appendix E in the COVID-19 Guidance: LTCH, RH and Other Congregate Living Settings for PHUs (see link under Additional Information/Resources section)"/>
                  <w:listItem w:displayText="Other Respiratory: Refer to page 77 of the Control of Respiratory Infection Outbreaks in Long-Term Care Homes, 2018 (see link under Additional Information/Resources section)" w:value="Other Respiratory: Refer to page 77 of the Control of Respiratory Infection Outbreaks in Long-Term Care Homes, 2018 (see link under Additional Information/Resources section)"/>
                  <w:listItem w:displayText="Enteric: Refer to section 5.1.1 of the Recommendation for the Control of Gastroenteritis Outbreaks in Long-Term Care Homes, 2018 (see link under Additional Information/Resources section)" w:value="Enteric: Refer to section 5.1.1 of the Recommendation for the Control of Gastroenteritis Outbreaks in Long-Term Care Homes, 2018 (see link under Additional Information/Resources section)"/>
                </w:comboBox>
              </w:sdtPr>
              <w:sdtContent>
                <w:r w:rsidRPr="002E31A5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  <w:p w14:paraId="11D5CA89" w14:textId="1A528976" w:rsidR="009814A9" w:rsidRPr="000E3FE0" w:rsidRDefault="009814A9" w:rsidP="002E31A5">
            <w:pPr>
              <w:pStyle w:val="NoSpacing"/>
              <w:ind w:left="330"/>
              <w:rPr>
                <w:b/>
                <w:bCs/>
                <w:sz w:val="2"/>
                <w:szCs w:val="2"/>
              </w:rPr>
            </w:pPr>
          </w:p>
        </w:tc>
      </w:tr>
      <w:tr w:rsidR="009814A9" w14:paraId="4CEFBA8D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323A35" w14:textId="2C3D5B74" w:rsidR="009814A9" w:rsidRPr="00463E3A" w:rsidRDefault="009814A9" w:rsidP="002E31A5">
            <w:pPr>
              <w:pStyle w:val="NoSpacing"/>
              <w:numPr>
                <w:ilvl w:val="0"/>
                <w:numId w:val="14"/>
              </w:numPr>
              <w:ind w:left="330" w:hanging="270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11" w:name="_Hlk126235417"/>
            <w:r w:rsidRPr="00D53B9F">
              <w:rPr>
                <w:rFonts w:eastAsia="Times New Roman" w:cs="Times New Roman"/>
                <w:b/>
                <w:sz w:val="20"/>
                <w:szCs w:val="20"/>
              </w:rPr>
              <w:t xml:space="preserve">Interfacility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t</w:t>
            </w:r>
            <w:r w:rsidRPr="00D53B9F">
              <w:rPr>
                <w:rFonts w:eastAsia="Times New Roman" w:cs="Times New Roman"/>
                <w:b/>
                <w:sz w:val="20"/>
                <w:szCs w:val="20"/>
              </w:rPr>
              <w:t>ransfers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63E3A">
              <w:rPr>
                <w:rFonts w:eastAsia="Times New Roman" w:cs="Times New Roman"/>
                <w:bCs/>
                <w:sz w:val="20"/>
                <w:szCs w:val="20"/>
              </w:rPr>
              <w:t>m</w:t>
            </w:r>
            <w:r w:rsidRPr="00D53B9F">
              <w:rPr>
                <w:rFonts w:eastAsia="Times New Roman" w:cs="Times New Roman"/>
                <w:sz w:val="20"/>
                <w:szCs w:val="20"/>
              </w:rPr>
              <w:t>ust go through the Provincial Transfer Authorization Centre (PTAC). This does not apply to life threatening emergencies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bookmarkEnd w:id="11"/>
          </w:p>
        </w:tc>
      </w:tr>
      <w:tr w:rsidR="009814A9" w14:paraId="2ED65687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59EF97F" w14:textId="2913897C" w:rsidR="009814A9" w:rsidRPr="009422F0" w:rsidRDefault="009814A9" w:rsidP="002E31A5">
            <w:pPr>
              <w:pStyle w:val="NoSpacing"/>
              <w:ind w:left="21" w:hanging="21"/>
              <w:rPr>
                <w:b/>
                <w:bCs/>
                <w:sz w:val="20"/>
                <w:szCs w:val="20"/>
              </w:rPr>
            </w:pPr>
            <w:r w:rsidRPr="009422F0">
              <w:rPr>
                <w:b/>
                <w:bCs/>
                <w:sz w:val="20"/>
                <w:szCs w:val="20"/>
              </w:rPr>
              <w:t>OFF UNIT ACTIVITIES</w:t>
            </w:r>
          </w:p>
        </w:tc>
      </w:tr>
      <w:tr w:rsidR="009814A9" w14:paraId="658EA3CC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9C8B08" w14:textId="1AA0BECF" w:rsidR="009814A9" w:rsidRPr="0031652B" w:rsidRDefault="009814A9" w:rsidP="002E31A5">
            <w:pPr>
              <w:pStyle w:val="NoSpacing"/>
              <w:numPr>
                <w:ilvl w:val="0"/>
                <w:numId w:val="12"/>
              </w:numPr>
              <w:ind w:left="330" w:hanging="270"/>
              <w:rPr>
                <w:b/>
                <w:bCs/>
                <w:szCs w:val="24"/>
              </w:rPr>
            </w:pPr>
            <w:r w:rsidRPr="0031652B">
              <w:rPr>
                <w:sz w:val="20"/>
              </w:rPr>
              <w:t>Residents within the outbreak area of the home should be restricted to the unit.</w:t>
            </w:r>
          </w:p>
        </w:tc>
      </w:tr>
      <w:tr w:rsidR="009814A9" w14:paraId="5A641F5F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41BD26B" w14:textId="4414B303" w:rsidR="009814A9" w:rsidRPr="00F60794" w:rsidRDefault="009814A9" w:rsidP="002E31A5">
            <w:pPr>
              <w:pStyle w:val="NoSpacing"/>
              <w:rPr>
                <w:b/>
                <w:bCs/>
                <w:sz w:val="20"/>
              </w:rPr>
            </w:pPr>
            <w:r w:rsidRPr="00F60794">
              <w:rPr>
                <w:b/>
                <w:bCs/>
                <w:sz w:val="20"/>
              </w:rPr>
              <w:t>ACTIVITIES &amp; DINING</w:t>
            </w:r>
            <w:r>
              <w:rPr>
                <w:b/>
                <w:bCs/>
                <w:sz w:val="20"/>
              </w:rPr>
              <w:t xml:space="preserve"> IN THE OUTBREAK AREA</w:t>
            </w:r>
          </w:p>
        </w:tc>
      </w:tr>
      <w:tr w:rsidR="009814A9" w:rsidRPr="00F60794" w14:paraId="5A67A741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789C66" w14:textId="6099F82D" w:rsidR="009814A9" w:rsidRPr="0071627F" w:rsidRDefault="009814A9" w:rsidP="002E31A5">
            <w:pPr>
              <w:pStyle w:val="NoSpacing"/>
              <w:numPr>
                <w:ilvl w:val="0"/>
                <w:numId w:val="13"/>
              </w:numPr>
              <w:ind w:left="321" w:hanging="261"/>
              <w:rPr>
                <w:b/>
                <w:bCs/>
                <w:szCs w:val="24"/>
              </w:rPr>
            </w:pPr>
            <w:r>
              <w:rPr>
                <w:sz w:val="20"/>
                <w:szCs w:val="20"/>
              </w:rPr>
              <w:t xml:space="preserve">Dining and small group activities </w:t>
            </w:r>
            <w:r w:rsidRPr="0071627F">
              <w:rPr>
                <w:sz w:val="20"/>
                <w:szCs w:val="20"/>
              </w:rPr>
              <w:t>on the unit</w:t>
            </w:r>
            <w:r w:rsidRPr="00876955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well residents may resume. The r</w:t>
            </w:r>
            <w:r w:rsidRPr="0071627F">
              <w:rPr>
                <w:sz w:val="20"/>
                <w:szCs w:val="20"/>
              </w:rPr>
              <w:t xml:space="preserve">esidents should be cohorted (i.e., exposed residents </w:t>
            </w:r>
            <w:r>
              <w:rPr>
                <w:sz w:val="20"/>
                <w:szCs w:val="20"/>
              </w:rPr>
              <w:t xml:space="preserve">separated </w:t>
            </w:r>
            <w:r w:rsidRPr="0071627F">
              <w:rPr>
                <w:sz w:val="20"/>
                <w:szCs w:val="20"/>
              </w:rPr>
              <w:t>from unexposed</w:t>
            </w:r>
            <w:r>
              <w:rPr>
                <w:sz w:val="20"/>
                <w:szCs w:val="20"/>
              </w:rPr>
              <w:t xml:space="preserve"> residents</w:t>
            </w:r>
            <w:r w:rsidRPr="0071627F">
              <w:rPr>
                <w:sz w:val="20"/>
                <w:szCs w:val="20"/>
              </w:rPr>
              <w:t>).</w:t>
            </w:r>
          </w:p>
          <w:p w14:paraId="60D42FDD" w14:textId="77777777" w:rsidR="002E31A5" w:rsidRDefault="009814A9" w:rsidP="002E31A5">
            <w:pPr>
              <w:pStyle w:val="NoSpacing"/>
              <w:numPr>
                <w:ilvl w:val="0"/>
                <w:numId w:val="13"/>
              </w:numPr>
              <w:ind w:left="321" w:hanging="261"/>
              <w:rPr>
                <w:b/>
                <w:bCs/>
                <w:szCs w:val="24"/>
              </w:rPr>
            </w:pPr>
            <w:r>
              <w:rPr>
                <w:sz w:val="20"/>
                <w:szCs w:val="20"/>
              </w:rPr>
              <w:t>D</w:t>
            </w:r>
            <w:r w:rsidRPr="00876955">
              <w:rPr>
                <w:sz w:val="20"/>
                <w:szCs w:val="20"/>
              </w:rPr>
              <w:t xml:space="preserve">ining </w:t>
            </w:r>
            <w:r>
              <w:rPr>
                <w:sz w:val="20"/>
                <w:szCs w:val="20"/>
              </w:rPr>
              <w:t xml:space="preserve">and group activities </w:t>
            </w:r>
            <w:r w:rsidRPr="008C0B71">
              <w:rPr>
                <w:sz w:val="20"/>
                <w:szCs w:val="20"/>
              </w:rPr>
              <w:t>may be paused completely if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the outbreak</w:t>
            </w:r>
            <w:r w:rsidRPr="001F0432">
              <w:rPr>
                <w:sz w:val="20"/>
                <w:szCs w:val="20"/>
              </w:rPr>
              <w:t xml:space="preserve"> is uncontrolled.</w:t>
            </w:r>
          </w:p>
          <w:p w14:paraId="228B7080" w14:textId="722A6E3E" w:rsidR="00545D41" w:rsidRPr="002E31A5" w:rsidRDefault="00545D41" w:rsidP="002E31A5">
            <w:pPr>
              <w:pStyle w:val="NoSpacing"/>
              <w:numPr>
                <w:ilvl w:val="0"/>
                <w:numId w:val="13"/>
              </w:numPr>
              <w:ind w:left="321" w:hanging="261"/>
              <w:rPr>
                <w:b/>
                <w:bCs/>
                <w:szCs w:val="24"/>
              </w:rPr>
            </w:pPr>
            <w:r w:rsidRPr="002E31A5">
              <w:rPr>
                <w:sz w:val="20"/>
                <w:szCs w:val="20"/>
              </w:rPr>
              <w:t>Large group activities and outside entertainers should be postponed until the outbreak is over.</w:t>
            </w:r>
          </w:p>
        </w:tc>
      </w:tr>
      <w:tr w:rsidR="009814A9" w:rsidRPr="00F60794" w14:paraId="7D00360B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2F7F1B4" w14:textId="6EC1913B" w:rsidR="009814A9" w:rsidRPr="00237E61" w:rsidRDefault="009814A9" w:rsidP="002E31A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7E61">
              <w:rPr>
                <w:b/>
                <w:bCs/>
                <w:sz w:val="20"/>
                <w:szCs w:val="20"/>
              </w:rPr>
              <w:t>DAY PROGRAMMING</w:t>
            </w:r>
          </w:p>
        </w:tc>
      </w:tr>
      <w:tr w:rsidR="009814A9" w:rsidRPr="00F60794" w14:paraId="730F93F8" w14:textId="77777777" w:rsidTr="002E31A5">
        <w:trPr>
          <w:trHeight w:val="158"/>
        </w:trPr>
        <w:tc>
          <w:tcPr>
            <w:tcW w:w="117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B90542" w14:textId="186D8310" w:rsidR="009814A9" w:rsidRDefault="009814A9" w:rsidP="002E31A5">
            <w:pPr>
              <w:pStyle w:val="NoSpacing"/>
              <w:numPr>
                <w:ilvl w:val="0"/>
                <w:numId w:val="13"/>
              </w:numPr>
              <w:ind w:left="321" w:hanging="261"/>
              <w:rPr>
                <w:b/>
                <w:bCs/>
                <w:sz w:val="20"/>
              </w:rPr>
            </w:pPr>
            <w:r w:rsidRPr="00D27037">
              <w:rPr>
                <w:sz w:val="20"/>
                <w:szCs w:val="20"/>
              </w:rPr>
              <w:t>At the discretion of the home</w:t>
            </w:r>
            <w:r>
              <w:rPr>
                <w:sz w:val="20"/>
                <w:szCs w:val="20"/>
              </w:rPr>
              <w:t>,</w:t>
            </w:r>
            <w:r w:rsidRPr="00D27037">
              <w:rPr>
                <w:sz w:val="20"/>
                <w:szCs w:val="20"/>
              </w:rPr>
              <w:t xml:space="preserve"> in consultation with </w:t>
            </w:r>
            <w:r w:rsidR="00AA5295">
              <w:rPr>
                <w:sz w:val="20"/>
                <w:szCs w:val="20"/>
              </w:rPr>
              <w:t>SWPH</w:t>
            </w:r>
            <w:r>
              <w:rPr>
                <w:sz w:val="20"/>
                <w:szCs w:val="20"/>
              </w:rPr>
              <w:t>,</w:t>
            </w:r>
            <w:r w:rsidRPr="00D27037">
              <w:rPr>
                <w:sz w:val="20"/>
                <w:szCs w:val="20"/>
              </w:rPr>
              <w:t xml:space="preserve"> day programming may </w:t>
            </w:r>
            <w:r>
              <w:rPr>
                <w:sz w:val="20"/>
                <w:szCs w:val="20"/>
              </w:rPr>
              <w:t>continue.</w:t>
            </w:r>
          </w:p>
          <w:p w14:paraId="3BC44172" w14:textId="3D677B27" w:rsidR="009814A9" w:rsidRPr="0093173A" w:rsidRDefault="009814A9" w:rsidP="002E31A5">
            <w:pPr>
              <w:pStyle w:val="NoSpacing"/>
              <w:numPr>
                <w:ilvl w:val="0"/>
                <w:numId w:val="13"/>
              </w:numPr>
              <w:ind w:left="321" w:hanging="261"/>
              <w:rPr>
                <w:b/>
                <w:bCs/>
                <w:sz w:val="20"/>
              </w:rPr>
            </w:pPr>
            <w:r w:rsidRPr="0093173A">
              <w:rPr>
                <w:sz w:val="20"/>
                <w:szCs w:val="20"/>
              </w:rPr>
              <w:t xml:space="preserve">All staff and residents who are part of the outbreak should be kept separate from participants and staff of </w:t>
            </w:r>
            <w:r>
              <w:rPr>
                <w:sz w:val="20"/>
                <w:szCs w:val="20"/>
              </w:rPr>
              <w:t xml:space="preserve">the </w:t>
            </w:r>
            <w:r w:rsidRPr="0093173A">
              <w:rPr>
                <w:sz w:val="20"/>
                <w:szCs w:val="20"/>
              </w:rPr>
              <w:t>day program.</w:t>
            </w:r>
          </w:p>
        </w:tc>
      </w:tr>
      <w:tr w:rsidR="009814A9" w14:paraId="64F095A1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1F497D" w:themeFill="text2"/>
            <w:vAlign w:val="center"/>
          </w:tcPr>
          <w:p w14:paraId="469F363D" w14:textId="3EA270BD" w:rsidR="009814A9" w:rsidRDefault="009814A9" w:rsidP="002E31A5">
            <w:pPr>
              <w:pStyle w:val="NoSpacing"/>
              <w:ind w:left="302" w:hanging="3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8.0 </w:t>
            </w:r>
            <w:r w:rsidRPr="007B6CD4">
              <w:rPr>
                <w:b/>
                <w:bCs/>
                <w:color w:val="FFFFFF" w:themeColor="background1"/>
                <w:sz w:val="24"/>
                <w:szCs w:val="24"/>
              </w:rPr>
              <w:t xml:space="preserve">CONTROL MEASURES FOR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STAFF, VOLUNTEERS &amp; VISITORS</w:t>
            </w:r>
          </w:p>
        </w:tc>
      </w:tr>
      <w:tr w:rsidR="009814A9" w14:paraId="36544845" w14:textId="77777777" w:rsidTr="002E31A5">
        <w:trPr>
          <w:trHeight w:val="227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666B1D6A" w14:textId="1C6131FD" w:rsidR="009814A9" w:rsidRPr="007B6CD4" w:rsidRDefault="009814A9" w:rsidP="002E31A5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0"/>
              </w:rPr>
              <w:t>COHORTING</w:t>
            </w:r>
          </w:p>
        </w:tc>
      </w:tr>
      <w:tr w:rsidR="009814A9" w14:paraId="4601637A" w14:textId="77777777" w:rsidTr="002E31A5">
        <w:trPr>
          <w:trHeight w:val="227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177A32F3" w14:textId="608FAA48" w:rsidR="009814A9" w:rsidRDefault="009814A9" w:rsidP="002E31A5">
            <w:pPr>
              <w:pStyle w:val="NoSpacing"/>
              <w:numPr>
                <w:ilvl w:val="0"/>
                <w:numId w:val="18"/>
              </w:numPr>
              <w:ind w:left="330" w:hanging="270"/>
              <w:rPr>
                <w:b/>
                <w:sz w:val="20"/>
              </w:rPr>
            </w:pPr>
            <w:r w:rsidRPr="00887B29">
              <w:rPr>
                <w:rFonts w:cs="Arial"/>
                <w:b/>
                <w:sz w:val="20"/>
                <w:szCs w:val="20"/>
              </w:rPr>
              <w:t xml:space="preserve">Whenever possible, </w:t>
            </w:r>
            <w:r w:rsidRPr="00887B29">
              <w:rPr>
                <w:rFonts w:cs="Arial"/>
                <w:bCs/>
                <w:sz w:val="20"/>
                <w:szCs w:val="20"/>
              </w:rPr>
              <w:t>assign staff to working on the affected or unaffected units only.</w:t>
            </w:r>
          </w:p>
        </w:tc>
      </w:tr>
      <w:tr w:rsidR="009814A9" w14:paraId="123A1793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40D6F9CD" w14:textId="2F62A7F0" w:rsidR="009814A9" w:rsidRPr="007B6CD4" w:rsidRDefault="009814A9" w:rsidP="002E31A5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SYMPTOMATIC STAFF, VOLUNTEERS &amp; VISITORS</w:t>
            </w:r>
          </w:p>
        </w:tc>
      </w:tr>
      <w:tr w:rsidR="009814A9" w14:paraId="49FAF666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208AF2BD" w14:textId="1725109D" w:rsidR="009814A9" w:rsidRPr="00B7525B" w:rsidRDefault="009814A9" w:rsidP="002E31A5">
            <w:pPr>
              <w:pStyle w:val="NoSpacing"/>
              <w:numPr>
                <w:ilvl w:val="0"/>
                <w:numId w:val="15"/>
              </w:numPr>
              <w:ind w:left="339" w:hanging="28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Exclude from the facility as per facility policy. </w:t>
            </w:r>
          </w:p>
          <w:p w14:paraId="7FD92F5D" w14:textId="4DB5C50E" w:rsidR="009814A9" w:rsidRPr="00B7525B" w:rsidRDefault="00B7525B" w:rsidP="002E31A5">
            <w:pPr>
              <w:pStyle w:val="NoSpacing"/>
              <w:numPr>
                <w:ilvl w:val="0"/>
                <w:numId w:val="15"/>
              </w:numPr>
              <w:ind w:left="339" w:hanging="28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Advise to seek medical assessment as required.</w:t>
            </w:r>
          </w:p>
        </w:tc>
      </w:tr>
      <w:tr w:rsidR="009814A9" w14:paraId="2A7A18C6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2BC7C916" w14:textId="526C2C6F" w:rsidR="009814A9" w:rsidRPr="007B6CD4" w:rsidRDefault="009814A9" w:rsidP="002E31A5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13BEC">
              <w:rPr>
                <w:b/>
                <w:bCs/>
                <w:sz w:val="20"/>
                <w:szCs w:val="20"/>
              </w:rPr>
              <w:t>INFLUENZA Outbreaks: Unvaccinated Staff, Volunteers, Students</w:t>
            </w:r>
            <w:r w:rsidR="00AA5295">
              <w:rPr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43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29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A5295">
              <w:rPr>
                <w:b/>
                <w:bCs/>
                <w:sz w:val="20"/>
                <w:szCs w:val="20"/>
              </w:rPr>
              <w:t xml:space="preserve"> N/A</w:t>
            </w:r>
          </w:p>
        </w:tc>
      </w:tr>
      <w:tr w:rsidR="009814A9" w14:paraId="2BA22C6D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6666C448" w14:textId="2EC369C8" w:rsidR="009814A9" w:rsidRPr="00A13BEC" w:rsidRDefault="009814A9" w:rsidP="002E31A5">
            <w:pPr>
              <w:pStyle w:val="NoSpacing"/>
              <w:numPr>
                <w:ilvl w:val="0"/>
                <w:numId w:val="16"/>
              </w:numPr>
              <w:ind w:left="339" w:hanging="283"/>
              <w:rPr>
                <w:sz w:val="20"/>
                <w:szCs w:val="20"/>
              </w:rPr>
            </w:pPr>
            <w:r w:rsidRPr="00A13BEC">
              <w:rPr>
                <w:sz w:val="20"/>
                <w:szCs w:val="20"/>
              </w:rPr>
              <w:t>Offer vaccination and initiate antiviral prophylaxis.</w:t>
            </w:r>
          </w:p>
          <w:p w14:paraId="0F84EA81" w14:textId="77777777" w:rsidR="009814A9" w:rsidRPr="00A13BEC" w:rsidRDefault="009814A9" w:rsidP="002E31A5">
            <w:pPr>
              <w:pStyle w:val="NoSpacing"/>
              <w:numPr>
                <w:ilvl w:val="1"/>
                <w:numId w:val="16"/>
              </w:numPr>
              <w:ind w:left="623" w:hanging="284"/>
              <w:rPr>
                <w:sz w:val="18"/>
                <w:szCs w:val="18"/>
              </w:rPr>
            </w:pPr>
            <w:r w:rsidRPr="00A13BEC">
              <w:rPr>
                <w:sz w:val="20"/>
                <w:szCs w:val="20"/>
              </w:rPr>
              <w:t xml:space="preserve">Note: Antivirals should be taken for two weeks after vaccination as it takes two weeks for the vaccine to provide protection, or until the outbreak is declared over, whichever is shorter. </w:t>
            </w:r>
          </w:p>
          <w:p w14:paraId="3BB1B60F" w14:textId="7925235D" w:rsidR="009814A9" w:rsidRPr="00A13BEC" w:rsidRDefault="009814A9" w:rsidP="002E31A5">
            <w:pPr>
              <w:pStyle w:val="NoSpacing"/>
              <w:numPr>
                <w:ilvl w:val="0"/>
                <w:numId w:val="17"/>
              </w:numPr>
              <w:ind w:left="330" w:hanging="270"/>
              <w:rPr>
                <w:b/>
                <w:bCs/>
                <w:sz w:val="24"/>
                <w:szCs w:val="24"/>
              </w:rPr>
            </w:pPr>
            <w:r w:rsidRPr="00A13BEC">
              <w:rPr>
                <w:sz w:val="20"/>
                <w:szCs w:val="20"/>
              </w:rPr>
              <w:t xml:space="preserve">Implement staff exclusion policy for unimmunized staff unwilling or unable </w:t>
            </w:r>
            <w:r w:rsidRPr="00A13BEC">
              <w:rPr>
                <w:sz w:val="20"/>
              </w:rPr>
              <w:t xml:space="preserve">to take antiviral prophylaxis. </w:t>
            </w:r>
          </w:p>
        </w:tc>
      </w:tr>
      <w:tr w:rsidR="009814A9" w14:paraId="6F97134C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08458F4C" w14:textId="5BF2614A" w:rsidR="009814A9" w:rsidRPr="00D2216C" w:rsidRDefault="009814A9" w:rsidP="002E31A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D2216C">
              <w:rPr>
                <w:b/>
                <w:bCs/>
                <w:sz w:val="20"/>
                <w:szCs w:val="20"/>
              </w:rPr>
              <w:t>WORKING AT MULTIPLE FACILITIES</w:t>
            </w:r>
          </w:p>
        </w:tc>
      </w:tr>
      <w:tr w:rsidR="009814A9" w14:paraId="1B852BC8" w14:textId="77777777" w:rsidTr="002E31A5">
        <w:trPr>
          <w:trHeight w:val="353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3ED7C133" w14:textId="77777777" w:rsidR="00545D41" w:rsidRDefault="00434833" w:rsidP="002E31A5">
            <w:pPr>
              <w:pStyle w:val="NoSpacing"/>
              <w:numPr>
                <w:ilvl w:val="0"/>
                <w:numId w:val="14"/>
              </w:numPr>
              <w:ind w:left="330" w:hanging="270"/>
              <w:rPr>
                <w:sz w:val="20"/>
                <w:szCs w:val="20"/>
              </w:rPr>
            </w:pPr>
            <w:r w:rsidRPr="00434833">
              <w:rPr>
                <w:sz w:val="20"/>
                <w:szCs w:val="20"/>
              </w:rPr>
              <w:t>Depending on</w:t>
            </w:r>
            <w:r>
              <w:rPr>
                <w:sz w:val="20"/>
                <w:szCs w:val="20"/>
              </w:rPr>
              <w:t xml:space="preserve"> the poli</w:t>
            </w:r>
            <w:r w:rsidRPr="00434833">
              <w:rPr>
                <w:sz w:val="20"/>
                <w:szCs w:val="20"/>
              </w:rPr>
              <w:t>cies</w:t>
            </w:r>
            <w:r>
              <w:rPr>
                <w:sz w:val="20"/>
                <w:szCs w:val="20"/>
              </w:rPr>
              <w:t xml:space="preserve"> for the non-outbreak facility</w:t>
            </w:r>
            <w:r w:rsidRPr="00434833">
              <w:rPr>
                <w:sz w:val="20"/>
                <w:szCs w:val="20"/>
              </w:rPr>
              <w:t xml:space="preserve">, staff may be asked </w:t>
            </w:r>
            <w:r>
              <w:rPr>
                <w:sz w:val="20"/>
                <w:szCs w:val="20"/>
              </w:rPr>
              <w:t>to wait</w:t>
            </w:r>
            <w:r w:rsidR="00545D41">
              <w:rPr>
                <w:sz w:val="20"/>
                <w:szCs w:val="20"/>
              </w:rPr>
              <w:t xml:space="preserve"> </w:t>
            </w:r>
            <w:r w:rsidR="00EC422E">
              <w:rPr>
                <w:sz w:val="20"/>
                <w:szCs w:val="20"/>
              </w:rPr>
              <w:t xml:space="preserve">one incubation period </w:t>
            </w:r>
            <w:r w:rsidRPr="00434833">
              <w:rPr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 the </w:t>
            </w:r>
            <w:r w:rsidRPr="00434833">
              <w:rPr>
                <w:sz w:val="20"/>
                <w:szCs w:val="20"/>
              </w:rPr>
              <w:t xml:space="preserve">date last worked at the </w:t>
            </w:r>
            <w:r>
              <w:rPr>
                <w:sz w:val="20"/>
                <w:szCs w:val="20"/>
              </w:rPr>
              <w:t>outbreak</w:t>
            </w:r>
            <w:r w:rsidRPr="00434833">
              <w:rPr>
                <w:sz w:val="20"/>
                <w:szCs w:val="20"/>
              </w:rPr>
              <w:t xml:space="preserve"> facility</w:t>
            </w:r>
            <w:r>
              <w:rPr>
                <w:sz w:val="20"/>
                <w:szCs w:val="20"/>
              </w:rPr>
              <w:t>.</w:t>
            </w:r>
            <w:r w:rsidR="00545D41">
              <w:rPr>
                <w:sz w:val="20"/>
                <w:szCs w:val="20"/>
              </w:rPr>
              <w:t xml:space="preserve"> </w:t>
            </w:r>
          </w:p>
          <w:p w14:paraId="2F7C0661" w14:textId="7C9ED84B" w:rsidR="00434833" w:rsidRDefault="00545D41" w:rsidP="002E31A5">
            <w:pPr>
              <w:pStyle w:val="NoSpacing"/>
              <w:numPr>
                <w:ilvl w:val="0"/>
                <w:numId w:val="14"/>
              </w:numPr>
              <w:ind w:left="3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this outbreak, the recommended time to wait b</w:t>
            </w:r>
            <w:r w:rsidR="00996020">
              <w:rPr>
                <w:sz w:val="20"/>
                <w:szCs w:val="20"/>
              </w:rPr>
              <w:t>efore</w:t>
            </w:r>
            <w:r>
              <w:rPr>
                <w:sz w:val="20"/>
                <w:szCs w:val="20"/>
              </w:rPr>
              <w:t xml:space="preserve"> working at another facility is: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sdt>
              <w:sdtPr>
                <w:rPr>
                  <w:sz w:val="20"/>
                  <w:szCs w:val="20"/>
                  <w:highlight w:val="yellow"/>
                </w:rPr>
                <w:id w:val="-1911692097"/>
                <w:placeholder>
                  <w:docPart w:val="3AEAC67D655543CDAB2162EAFE2F84B2"/>
                </w:placeholder>
                <w:showingPlcHdr/>
                <w:comboBox>
                  <w:listItem w:value="Choose an item."/>
                  <w:listItem w:displayText="Outbreak pathogen is not known at this time. The control measures will be updated once outbreak test results are available." w:value="Outbreak pathogen is not known at this time. The control measures will be updated once outbreak test results are available."/>
                  <w:listItem w:displayText="3 days - Rhinovirus, Enterovirus, Coronavirus (not COVID-19), Parainfluenza, unknown." w:value="3 days - Rhinovirus, Enterovirus, Coronavirus (not COVID-19), Parainfluenza, unknown."/>
                  <w:listItem w:displayText="5 days - Human metapneumovirus and RSV." w:value="5 days - Human metapneumovirus and RSV."/>
                  <w:listItem w:displayText="2 days - Norovirus and unknown enteric." w:value="2 days - Norovirus and unknown enteric."/>
                  <w:listItem w:displayText=" Follow Ministry of Health recommendations for close contacts - COVID-19." w:value=" Follow Ministry of Health recommendations for close contacts - COVID-19."/>
                  <w:listItem w:displayText="Influenza: Staff who are vaccinated or taking antivirals may work between facilities without waiting an incubation period." w:value="Influenza: Staff who are vaccinated or taking antivirals may work between facilities without waiting an incubation period."/>
                </w:comboBox>
              </w:sdtPr>
              <w:sdtContent>
                <w:r w:rsidRPr="00F708E6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</w:p>
          <w:p w14:paraId="3AB3B720" w14:textId="68642DB5" w:rsidR="009814A9" w:rsidRPr="000E3FE0" w:rsidRDefault="009814A9" w:rsidP="002E31A5">
            <w:pPr>
              <w:pStyle w:val="NoSpacing"/>
              <w:numPr>
                <w:ilvl w:val="0"/>
                <w:numId w:val="14"/>
              </w:numPr>
              <w:ind w:left="330" w:hanging="270"/>
              <w:rPr>
                <w:sz w:val="2"/>
                <w:szCs w:val="2"/>
              </w:rPr>
            </w:pPr>
          </w:p>
        </w:tc>
      </w:tr>
      <w:tr w:rsidR="009814A9" w14:paraId="770CCB31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B8CCE4" w:themeFill="accent1" w:themeFillTint="66"/>
          </w:tcPr>
          <w:p w14:paraId="2CC40551" w14:textId="52EAADC0" w:rsidR="009814A9" w:rsidRPr="00BE0B7F" w:rsidRDefault="009814A9" w:rsidP="002E31A5">
            <w:pPr>
              <w:pStyle w:val="NoSpacing"/>
              <w:rPr>
                <w:b/>
                <w:sz w:val="20"/>
              </w:rPr>
            </w:pPr>
            <w:r w:rsidRPr="006338E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ISITORS</w:t>
            </w:r>
          </w:p>
        </w:tc>
      </w:tr>
      <w:tr w:rsidR="009814A9" w14:paraId="723FFBA8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20BD2ED" w14:textId="66C476BD" w:rsidR="009814A9" w:rsidRPr="002501E6" w:rsidRDefault="009814A9" w:rsidP="002E31A5">
            <w:pPr>
              <w:pStyle w:val="NoSpacing"/>
              <w:numPr>
                <w:ilvl w:val="0"/>
                <w:numId w:val="19"/>
              </w:numPr>
              <w:ind w:hanging="300"/>
              <w:rPr>
                <w:sz w:val="20"/>
              </w:rPr>
            </w:pPr>
            <w:r w:rsidRPr="002501E6">
              <w:rPr>
                <w:b/>
                <w:bCs/>
                <w:sz w:val="20"/>
              </w:rPr>
              <w:t>Caregivers, support workers, or individuals visiting a resident receiving end of life care</w:t>
            </w:r>
            <w:r w:rsidRPr="002501E6">
              <w:rPr>
                <w:sz w:val="20"/>
              </w:rPr>
              <w:t xml:space="preserve">, are </w:t>
            </w:r>
            <w:r w:rsidR="004274F2">
              <w:rPr>
                <w:sz w:val="20"/>
              </w:rPr>
              <w:t>permitted</w:t>
            </w:r>
            <w:r w:rsidRPr="002501E6">
              <w:rPr>
                <w:sz w:val="20"/>
              </w:rPr>
              <w:t xml:space="preserve"> when a resident is isolating or resides in a home or area of the home in an outbreak, provided they </w:t>
            </w:r>
            <w:proofErr w:type="gramStart"/>
            <w:r w:rsidRPr="002501E6">
              <w:rPr>
                <w:sz w:val="20"/>
              </w:rPr>
              <w:t>are able to</w:t>
            </w:r>
            <w:proofErr w:type="gramEnd"/>
            <w:r w:rsidRPr="002501E6">
              <w:rPr>
                <w:sz w:val="20"/>
              </w:rPr>
              <w:t xml:space="preserve"> comply with the </w:t>
            </w:r>
            <w:r>
              <w:rPr>
                <w:sz w:val="20"/>
              </w:rPr>
              <w:t xml:space="preserve">outbreak </w:t>
            </w:r>
            <w:r w:rsidRPr="002501E6">
              <w:rPr>
                <w:sz w:val="20"/>
              </w:rPr>
              <w:t>PPE recommendations</w:t>
            </w:r>
            <w:r>
              <w:rPr>
                <w:sz w:val="20"/>
              </w:rPr>
              <w:t>.</w:t>
            </w:r>
          </w:p>
          <w:p w14:paraId="2DB9F5C3" w14:textId="4117E93A" w:rsidR="009814A9" w:rsidRDefault="009814A9" w:rsidP="002E31A5">
            <w:pPr>
              <w:pStyle w:val="NoSpacing"/>
              <w:numPr>
                <w:ilvl w:val="0"/>
                <w:numId w:val="19"/>
              </w:numPr>
              <w:ind w:hanging="300"/>
              <w:rPr>
                <w:b/>
                <w:bCs/>
                <w:szCs w:val="24"/>
              </w:rPr>
            </w:pPr>
            <w:r w:rsidRPr="00A86E62">
              <w:rPr>
                <w:b/>
                <w:bCs/>
                <w:sz w:val="20"/>
                <w:szCs w:val="20"/>
              </w:rPr>
              <w:t>General visitors should postpone non-essential visits</w:t>
            </w:r>
            <w:r w:rsidRPr="00A86E62">
              <w:rPr>
                <w:sz w:val="20"/>
                <w:szCs w:val="20"/>
              </w:rPr>
              <w:t xml:space="preserve"> to residents in the outbreak area for the duration of the outbreak</w:t>
            </w:r>
            <w:r w:rsidR="004274F2">
              <w:rPr>
                <w:sz w:val="20"/>
                <w:szCs w:val="20"/>
              </w:rPr>
              <w:t xml:space="preserve"> whenever possible</w:t>
            </w:r>
            <w:r w:rsidRPr="00A86E62">
              <w:rPr>
                <w:sz w:val="20"/>
                <w:szCs w:val="20"/>
              </w:rPr>
              <w:t>. If they do visit, they should avoid visiting multiple residents, must wear appropriate PPE and perform hand hygiene when entering and exiting the home and when leaving the resident room.</w:t>
            </w:r>
          </w:p>
          <w:p w14:paraId="53FED50B" w14:textId="05126504" w:rsidR="009814A9" w:rsidRPr="00AB4D7D" w:rsidRDefault="009814A9" w:rsidP="002E31A5">
            <w:pPr>
              <w:pStyle w:val="NoSpacing"/>
              <w:numPr>
                <w:ilvl w:val="0"/>
                <w:numId w:val="19"/>
              </w:numPr>
              <w:ind w:hanging="300"/>
              <w:rPr>
                <w:b/>
                <w:bCs/>
                <w:szCs w:val="24"/>
              </w:rPr>
            </w:pPr>
            <w:r w:rsidRPr="00AB4D7D">
              <w:rPr>
                <w:b/>
                <w:bCs/>
                <w:sz w:val="20"/>
                <w:szCs w:val="20"/>
              </w:rPr>
              <w:t>E</w:t>
            </w:r>
            <w:r w:rsidRPr="00AB4D7D">
              <w:rPr>
                <w:rFonts w:eastAsia="Times New Roman" w:cs="Times New Roman"/>
                <w:b/>
                <w:bCs/>
                <w:sz w:val="20"/>
                <w:szCs w:val="20"/>
              </w:rPr>
              <w:t>ncourage family and friends to stay in touch</w:t>
            </w:r>
            <w:r w:rsidRPr="00AB4D7D">
              <w:rPr>
                <w:rFonts w:eastAsia="Times New Roman" w:cs="Times New Roman"/>
                <w:sz w:val="20"/>
                <w:szCs w:val="20"/>
              </w:rPr>
              <w:t xml:space="preserve"> through video conferencing, telephone calls.</w:t>
            </w:r>
          </w:p>
        </w:tc>
      </w:tr>
      <w:tr w:rsidR="009814A9" w14:paraId="5DE6D0B7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1F497D" w:themeFill="text2"/>
            <w:vAlign w:val="center"/>
          </w:tcPr>
          <w:p w14:paraId="52F00B1A" w14:textId="23619D17" w:rsidR="009814A9" w:rsidRDefault="009814A9" w:rsidP="002E31A5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9.0 </w:t>
            </w:r>
            <w:r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Antiviral Treatment &amp; prophylaxis</w:t>
            </w:r>
          </w:p>
        </w:tc>
      </w:tr>
      <w:tr w:rsidR="009814A9" w14:paraId="0B294080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highlight w:val="yellow"/>
              </w:rPr>
              <w:id w:val="-801458393"/>
              <w:placeholder>
                <w:docPart w:val="AB409E3709EB405C973ABAAFD62563E7"/>
              </w:placeholder>
              <w:showingPlcHdr/>
              <w:dropDownList>
                <w:listItem w:value="Choose an item."/>
                <w:listItem w:displayText="COVID-19: Consult with the facility medical director or resident physician about antiviral treatment for eligible cases." w:value="COVID-19: Consult with the facility medical director or resident physician about antiviral treatment for eligible cases."/>
                <w:listItem w:displayText="Influenza: Residents-Initiate treatment &amp; prophylaxis per facility policy and Ministry guidelines; Staff-Advise unimmunized staff to take antivirals. Initiate staff exclusion policy for unimmunized staff unable to take antiviral." w:value="Influenza: Residents-Initiate treatment &amp; prophylaxis per facility policy and Ministry guidelines; Staff-Advise unimmunized staff to take antivirals. Initiate staff exclusion policy for unimmunized staff unable to take antiviral."/>
                <w:listItem w:displayText="Not applicable" w:value="Not applicable"/>
              </w:dropDownList>
            </w:sdtPr>
            <w:sdtContent>
              <w:p w14:paraId="2C4206F0" w14:textId="32AA2324" w:rsidR="009814A9" w:rsidRPr="00215971" w:rsidRDefault="000B5322" w:rsidP="002E31A5">
                <w:pPr>
                  <w:pStyle w:val="NoSpacing"/>
                  <w:numPr>
                    <w:ilvl w:val="0"/>
                    <w:numId w:val="14"/>
                  </w:numPr>
                  <w:ind w:left="330" w:hanging="270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215971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p>
            </w:sdtContent>
          </w:sdt>
          <w:p w14:paraId="33663852" w14:textId="3141C2BE" w:rsidR="000B5322" w:rsidRPr="000B5322" w:rsidRDefault="000B5322" w:rsidP="002E31A5">
            <w:pPr>
              <w:pStyle w:val="NoSpacing"/>
              <w:numPr>
                <w:ilvl w:val="0"/>
                <w:numId w:val="14"/>
              </w:numPr>
              <w:ind w:left="330" w:hanging="27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B5322">
              <w:rPr>
                <w:sz w:val="20"/>
                <w:szCs w:val="20"/>
              </w:rPr>
              <w:t>For more information</w:t>
            </w:r>
            <w:r>
              <w:rPr>
                <w:sz w:val="20"/>
                <w:szCs w:val="20"/>
              </w:rPr>
              <w:t>,</w:t>
            </w:r>
            <w:r w:rsidRPr="000B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 to “</w:t>
            </w:r>
            <w:r w:rsidRPr="000B5322">
              <w:rPr>
                <w:sz w:val="20"/>
                <w:szCs w:val="20"/>
              </w:rPr>
              <w:t>Additional Information/Resources section</w:t>
            </w:r>
            <w:r>
              <w:rPr>
                <w:sz w:val="20"/>
                <w:szCs w:val="20"/>
              </w:rPr>
              <w:t>”</w:t>
            </w:r>
            <w:r w:rsidRPr="000B5322">
              <w:rPr>
                <w:sz w:val="20"/>
                <w:szCs w:val="20"/>
              </w:rPr>
              <w:t>.</w:t>
            </w:r>
          </w:p>
          <w:p w14:paraId="5470EC62" w14:textId="66D59F02" w:rsidR="009814A9" w:rsidRPr="000E3FE0" w:rsidRDefault="009814A9" w:rsidP="002E31A5">
            <w:pPr>
              <w:pStyle w:val="NoSpacing"/>
              <w:ind w:left="60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9814A9" w14:paraId="16091D6A" w14:textId="77777777" w:rsidTr="002E31A5">
        <w:trPr>
          <w:trHeight w:val="20"/>
        </w:trPr>
        <w:tc>
          <w:tcPr>
            <w:tcW w:w="117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77C685D4" w14:textId="37E33B2A" w:rsidR="009814A9" w:rsidRDefault="009814A9" w:rsidP="002E31A5">
            <w:pPr>
              <w:pStyle w:val="NoSpacing"/>
              <w:ind w:left="302" w:hanging="302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10.0 SPECIMEN COLLECTION</w:t>
            </w:r>
          </w:p>
        </w:tc>
      </w:tr>
      <w:tr w:rsidR="009814A9" w14:paraId="6EC89983" w14:textId="77777777" w:rsidTr="002E31A5">
        <w:trPr>
          <w:trHeight w:val="20"/>
        </w:trPr>
        <w:tc>
          <w:tcPr>
            <w:tcW w:w="117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760F67" w14:textId="77777777" w:rsidR="00581D83" w:rsidRDefault="00581D83" w:rsidP="002E31A5">
            <w:pPr>
              <w:pStyle w:val="NoSpacing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71A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SYMPTOMATIC</w:t>
            </w:r>
            <w:r w:rsidRPr="00A86E6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1A4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RESIDENTS AND STAFF</w:t>
            </w:r>
          </w:p>
          <w:sdt>
            <w:sdtPr>
              <w:rPr>
                <w:rFonts w:eastAsia="Times New Roman" w:cs="Times New Roman"/>
                <w:sz w:val="20"/>
                <w:szCs w:val="20"/>
                <w:highlight w:val="yellow"/>
              </w:rPr>
              <w:id w:val="873206467"/>
              <w:placeholder>
                <w:docPart w:val="575E05C8A53040CB973C290CDD6D5E7A"/>
              </w:placeholder>
              <w:showingPlcHdr/>
              <w:comboBox>
                <w:listItem w:value="Choose an item."/>
                <w:listItem w:displayText="Respiratory: Collect a swab for COVID-19 and other respiratory viruses." w:value="Respiratory: Collect a swab for COVID-19 and other respiratory viruses."/>
                <w:listItem w:displayText="Enteric: Collect a swab for COVID-19 only and stool samples for viral and bacterial isolation." w:value="Enteric: Collect a swab for COVID-19 only and stool samples for viral and bacterial isolation."/>
              </w:comboBox>
            </w:sdtPr>
            <w:sdtContent>
              <w:p w14:paraId="5D714648" w14:textId="35C8C018" w:rsidR="00581D83" w:rsidRPr="00B41D47" w:rsidRDefault="000355AA" w:rsidP="00B41D47">
                <w:pPr>
                  <w:pStyle w:val="NoSpacing"/>
                  <w:numPr>
                    <w:ilvl w:val="0"/>
                    <w:numId w:val="6"/>
                  </w:numPr>
                  <w:ind w:left="330" w:hanging="270"/>
                  <w:rPr>
                    <w:rFonts w:ascii="Calibri Light" w:eastAsia="Times New Roman" w:hAnsi="Calibri Light" w:cs="Times New Roman"/>
                    <w:sz w:val="20"/>
                    <w:szCs w:val="20"/>
                    <w:lang w:eastAsia="en-CA" w:bidi="en-CA"/>
                  </w:rPr>
                </w:pPr>
                <w:r w:rsidRPr="00215971">
                  <w:rPr>
                    <w:rStyle w:val="PlaceholderText"/>
                    <w:sz w:val="20"/>
                    <w:szCs w:val="20"/>
                    <w:highlight w:val="yellow"/>
                  </w:rPr>
                  <w:t>Choose an item</w:t>
                </w:r>
                <w:r w:rsidRPr="0021597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  <w:p w14:paraId="1B7856EC" w14:textId="77777777" w:rsidR="00581D83" w:rsidRPr="00B746F3" w:rsidRDefault="00581D83" w:rsidP="002E31A5">
            <w:pPr>
              <w:pStyle w:val="NoSpacing"/>
              <w:rPr>
                <w:b/>
                <w:bCs/>
                <w:color w:val="FF0000"/>
                <w:sz w:val="4"/>
                <w:szCs w:val="6"/>
              </w:rPr>
            </w:pPr>
          </w:p>
          <w:p w14:paraId="72AB5534" w14:textId="77777777" w:rsidR="00581D83" w:rsidRPr="00420BFE" w:rsidRDefault="00581D83" w:rsidP="002E31A5">
            <w:pPr>
              <w:pStyle w:val="NoSpacing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A</w:t>
            </w:r>
            <w:r w:rsidRPr="00BA71A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SYMPTOMATIC</w:t>
            </w:r>
            <w:r w:rsidRPr="00A86E6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1A4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RESIDENTS AND STAFF</w:t>
            </w:r>
          </w:p>
          <w:p w14:paraId="31F091F2" w14:textId="0D67ABEE" w:rsidR="00581D83" w:rsidRPr="001B3B85" w:rsidRDefault="00000000" w:rsidP="002E31A5">
            <w:pPr>
              <w:pStyle w:val="NoSpacing"/>
              <w:numPr>
                <w:ilvl w:val="1"/>
                <w:numId w:val="6"/>
              </w:numPr>
              <w:ind w:left="360" w:hanging="300"/>
              <w:rPr>
                <w:b/>
                <w:bCs/>
                <w:sz w:val="20"/>
                <w:u w:val="single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highlight w:val="yellow"/>
                </w:rPr>
                <w:id w:val="-688365463"/>
                <w:placeholder>
                  <w:docPart w:val="89D2B481C16746BBA16F06E356032609"/>
                </w:placeholder>
                <w:showingPlcHdr/>
                <w:comboBox>
                  <w:listItem w:value="Choose an item."/>
                  <w:listItem w:displayText="Respiratory (non-COVID): Testing not recommended." w:value="Respiratory (non-COVID): Testing not recommended."/>
                  <w:listItem w:displayText="Enteric: Testing not recommended." w:value="Enteric: Testing not recommended."/>
                  <w:listItem w:displayText="COVID-19: Testing generally not recommended. At the discretion of SWPH, testing of asymptomatic contacts may be recommended if there is a rapid increase in cases or the outbreak isn't responding to IPAC measures." w:value="COVID-19: Testing generally not recommended. At the discretion of SWPH, testing of asymptomatic contacts may be recommended if there is a rapid increase in cases or the outbreak isn't responding to IPAC measures."/>
                </w:comboBox>
              </w:sdtPr>
              <w:sdtContent>
                <w:r w:rsidR="00774CCC" w:rsidRPr="00215971">
                  <w:rPr>
                    <w:rStyle w:val="PlaceholderText"/>
                    <w:sz w:val="20"/>
                    <w:szCs w:val="20"/>
                    <w:highlight w:val="yellow"/>
                  </w:rPr>
                  <w:t>Choose an item</w:t>
                </w:r>
                <w:r w:rsidR="00774CCC" w:rsidRPr="00AB183F">
                  <w:rPr>
                    <w:rStyle w:val="PlaceholderText"/>
                  </w:rPr>
                  <w:t>.</w:t>
                </w:r>
              </w:sdtContent>
            </w:sdt>
          </w:p>
          <w:p w14:paraId="751BB3AC" w14:textId="77777777" w:rsidR="00581D83" w:rsidRPr="00A82A74" w:rsidRDefault="00581D83" w:rsidP="002E31A5">
            <w:pPr>
              <w:pStyle w:val="NoSpacing"/>
              <w:rPr>
                <w:b/>
                <w:bCs/>
                <w:color w:val="FF0000"/>
                <w:sz w:val="4"/>
                <w:szCs w:val="6"/>
              </w:rPr>
            </w:pPr>
          </w:p>
          <w:p w14:paraId="42C8C79E" w14:textId="77777777" w:rsidR="00581D83" w:rsidRPr="00541A41" w:rsidRDefault="00581D83" w:rsidP="002E31A5">
            <w:pPr>
              <w:pStyle w:val="NoSpacing"/>
              <w:rPr>
                <w:b/>
                <w:bCs/>
                <w:color w:val="FF0000"/>
                <w:sz w:val="20"/>
              </w:rPr>
            </w:pPr>
            <w:r w:rsidRPr="00541A41">
              <w:rPr>
                <w:b/>
                <w:bCs/>
                <w:color w:val="FF0000"/>
                <w:sz w:val="20"/>
              </w:rPr>
              <w:t>GENERAL INFORMATION</w:t>
            </w:r>
          </w:p>
          <w:p w14:paraId="14FF4BE2" w14:textId="77777777" w:rsidR="00996020" w:rsidRPr="00996020" w:rsidRDefault="00581D83" w:rsidP="002E31A5">
            <w:pPr>
              <w:pStyle w:val="NoSpacing"/>
              <w:numPr>
                <w:ilvl w:val="1"/>
                <w:numId w:val="6"/>
              </w:numPr>
              <w:ind w:left="330" w:hanging="270"/>
              <w:rPr>
                <w:sz w:val="20"/>
              </w:rPr>
            </w:pPr>
            <w:r w:rsidRPr="001A5946">
              <w:rPr>
                <w:b/>
                <w:bCs/>
                <w:sz w:val="20"/>
              </w:rPr>
              <w:t>Ensure adequate supply of specimen kits and check expiry dates</w:t>
            </w:r>
            <w:r w:rsidRPr="001A5946">
              <w:rPr>
                <w:b/>
                <w:bCs/>
                <w:szCs w:val="24"/>
              </w:rPr>
              <w:t xml:space="preserve">. </w:t>
            </w:r>
          </w:p>
          <w:p w14:paraId="6B601349" w14:textId="3A882BA6" w:rsidR="00996020" w:rsidRPr="00996020" w:rsidRDefault="00996020" w:rsidP="002E31A5">
            <w:pPr>
              <w:pStyle w:val="NoSpacing"/>
              <w:numPr>
                <w:ilvl w:val="1"/>
                <w:numId w:val="6"/>
              </w:numPr>
              <w:ind w:left="330" w:hanging="270"/>
              <w:rPr>
                <w:sz w:val="20"/>
              </w:rPr>
            </w:pPr>
            <w:r w:rsidRPr="00996020">
              <w:rPr>
                <w:b/>
                <w:bCs/>
                <w:sz w:val="20"/>
                <w:szCs w:val="20"/>
              </w:rPr>
              <w:t>Complete the appropriate test requisition.</w:t>
            </w:r>
            <w:r w:rsidRPr="00996020">
              <w:rPr>
                <w:sz w:val="20"/>
                <w:szCs w:val="20"/>
              </w:rPr>
              <w:t xml:space="preserve"> </w:t>
            </w:r>
            <w:r w:rsidRPr="0099602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D0CAF2" w14:textId="77777777" w:rsidR="00996020" w:rsidRPr="00823B82" w:rsidRDefault="00996020" w:rsidP="002E31A5">
            <w:pPr>
              <w:pStyle w:val="Default"/>
              <w:numPr>
                <w:ilvl w:val="1"/>
                <w:numId w:val="5"/>
              </w:numPr>
              <w:ind w:left="589" w:hanging="283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Use a </w:t>
            </w:r>
            <w:hyperlink r:id="rId23" w:history="1">
              <w:r w:rsidRPr="00823B82">
                <w:rPr>
                  <w:rStyle w:val="Hyperlink"/>
                  <w:sz w:val="20"/>
                  <w:szCs w:val="20"/>
                </w:rPr>
                <w:t>COVID-19 and Respiratory Virus Test Requisition</w:t>
              </w:r>
            </w:hyperlink>
            <w:r>
              <w:rPr>
                <w:sz w:val="20"/>
                <w:szCs w:val="20"/>
              </w:rPr>
              <w:t xml:space="preserve"> for </w:t>
            </w:r>
            <w:r w:rsidRPr="00A9555C">
              <w:rPr>
                <w:b/>
                <w:bCs/>
                <w:sz w:val="20"/>
                <w:szCs w:val="20"/>
              </w:rPr>
              <w:t xml:space="preserve">respiratory </w:t>
            </w:r>
            <w:r>
              <w:rPr>
                <w:sz w:val="20"/>
                <w:szCs w:val="20"/>
              </w:rPr>
              <w:t xml:space="preserve">samples. </w:t>
            </w:r>
          </w:p>
          <w:p w14:paraId="68068C0A" w14:textId="77777777" w:rsidR="00996020" w:rsidRPr="00823B82" w:rsidRDefault="00996020" w:rsidP="002E31A5">
            <w:pPr>
              <w:pStyle w:val="Default"/>
              <w:numPr>
                <w:ilvl w:val="1"/>
                <w:numId w:val="5"/>
              </w:numPr>
              <w:ind w:left="589" w:hanging="283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Use a </w:t>
            </w:r>
            <w:hyperlink r:id="rId24" w:history="1">
              <w:r w:rsidRPr="00823B82">
                <w:rPr>
                  <w:rStyle w:val="Hyperlink"/>
                  <w:sz w:val="20"/>
                  <w:szCs w:val="20"/>
                </w:rPr>
                <w:t>General Public Health Requisition</w:t>
              </w:r>
            </w:hyperlink>
            <w:r>
              <w:rPr>
                <w:sz w:val="20"/>
                <w:szCs w:val="20"/>
              </w:rPr>
              <w:t xml:space="preserve"> for </w:t>
            </w:r>
            <w:r w:rsidRPr="00A9555C">
              <w:rPr>
                <w:b/>
                <w:bCs/>
                <w:sz w:val="20"/>
                <w:szCs w:val="20"/>
              </w:rPr>
              <w:t>stool</w:t>
            </w:r>
            <w:r>
              <w:rPr>
                <w:sz w:val="20"/>
                <w:szCs w:val="20"/>
              </w:rPr>
              <w:t xml:space="preserve"> samples. </w:t>
            </w:r>
          </w:p>
          <w:p w14:paraId="6F68EE8A" w14:textId="77777777" w:rsidR="00996020" w:rsidRDefault="00996020" w:rsidP="002E31A5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Ask your SWPH outbreak </w:t>
            </w:r>
            <w:proofErr w:type="gramStart"/>
            <w:r>
              <w:rPr>
                <w:sz w:val="20"/>
                <w:szCs w:val="20"/>
              </w:rPr>
              <w:t>lead</w:t>
            </w:r>
            <w:proofErr w:type="gramEnd"/>
            <w:r>
              <w:rPr>
                <w:sz w:val="20"/>
                <w:szCs w:val="20"/>
              </w:rPr>
              <w:t xml:space="preserve"> to provide a copy of the relevant pre-filled requisition(s)</w:t>
            </w:r>
          </w:p>
          <w:p w14:paraId="543E17D4" w14:textId="77777777" w:rsidR="00996020" w:rsidRDefault="00581D83" w:rsidP="002E31A5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96020">
              <w:rPr>
                <w:b/>
                <w:bCs/>
                <w:sz w:val="20"/>
                <w:szCs w:val="20"/>
              </w:rPr>
              <w:t xml:space="preserve">Label the requisition </w:t>
            </w:r>
            <w:r w:rsidRPr="00996020">
              <w:rPr>
                <w:sz w:val="20"/>
                <w:szCs w:val="20"/>
              </w:rPr>
              <w:t>with the outbreak number, client demographics, setting type/name, name of medical officer of health</w:t>
            </w:r>
            <w:r w:rsidR="001C0E33" w:rsidRPr="00996020">
              <w:rPr>
                <w:sz w:val="20"/>
                <w:szCs w:val="20"/>
              </w:rPr>
              <w:t xml:space="preserve"> AND </w:t>
            </w:r>
            <w:r w:rsidR="001C0E33" w:rsidRPr="00996020">
              <w:rPr>
                <w:b/>
                <w:bCs/>
                <w:sz w:val="20"/>
                <w:szCs w:val="20"/>
              </w:rPr>
              <w:t>cc facility medical director</w:t>
            </w:r>
            <w:r w:rsidR="001C0E33" w:rsidRPr="00996020">
              <w:rPr>
                <w:sz w:val="20"/>
                <w:szCs w:val="20"/>
              </w:rPr>
              <w:t xml:space="preserve"> (if applicable)</w:t>
            </w:r>
            <w:r w:rsidRPr="00996020">
              <w:rPr>
                <w:sz w:val="20"/>
                <w:szCs w:val="20"/>
              </w:rPr>
              <w:t xml:space="preserve">, clinical information (i.e., symptoms, onset dates) and date of specimen collection. </w:t>
            </w:r>
          </w:p>
          <w:p w14:paraId="2EE85AE3" w14:textId="77777777" w:rsidR="00996020" w:rsidRPr="00996020" w:rsidRDefault="00581D83" w:rsidP="002E31A5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96020">
              <w:rPr>
                <w:b/>
                <w:bCs/>
                <w:sz w:val="20"/>
                <w:szCs w:val="20"/>
              </w:rPr>
              <w:t>Print</w:t>
            </w:r>
            <w:r w:rsidRPr="00996020">
              <w:rPr>
                <w:sz w:val="20"/>
                <w:szCs w:val="20"/>
              </w:rPr>
              <w:t xml:space="preserve"> on </w:t>
            </w:r>
            <w:r w:rsidRPr="00996020">
              <w:rPr>
                <w:color w:val="009E47"/>
                <w:sz w:val="20"/>
                <w:szCs w:val="20"/>
                <w:u w:val="single"/>
              </w:rPr>
              <w:t>coloured</w:t>
            </w:r>
            <w:r w:rsidRPr="00996020">
              <w:rPr>
                <w:color w:val="009E47"/>
                <w:sz w:val="20"/>
                <w:szCs w:val="20"/>
              </w:rPr>
              <w:t xml:space="preserve"> </w:t>
            </w:r>
            <w:r w:rsidRPr="00996020">
              <w:rPr>
                <w:sz w:val="20"/>
                <w:szCs w:val="20"/>
              </w:rPr>
              <w:t>paper.</w:t>
            </w:r>
          </w:p>
          <w:p w14:paraId="6E716EA3" w14:textId="77777777" w:rsidR="00996020" w:rsidRPr="00996020" w:rsidRDefault="00581D83" w:rsidP="002E31A5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96020">
              <w:rPr>
                <w:b/>
                <w:bCs/>
                <w:sz w:val="20"/>
              </w:rPr>
              <w:t>Label the specimen container</w:t>
            </w:r>
            <w:r w:rsidRPr="00996020">
              <w:rPr>
                <w:sz w:val="20"/>
                <w:szCs w:val="20"/>
              </w:rPr>
              <w:t xml:space="preserve"> with the r</w:t>
            </w:r>
            <w:r w:rsidRPr="00996020">
              <w:rPr>
                <w:sz w:val="20"/>
              </w:rPr>
              <w:t xml:space="preserve">esident’s name, date </w:t>
            </w:r>
            <w:proofErr w:type="gramStart"/>
            <w:r w:rsidRPr="00996020">
              <w:rPr>
                <w:sz w:val="20"/>
              </w:rPr>
              <w:t>or</w:t>
            </w:r>
            <w:proofErr w:type="gramEnd"/>
            <w:r w:rsidRPr="00996020">
              <w:rPr>
                <w:sz w:val="20"/>
              </w:rPr>
              <w:t xml:space="preserve"> birth or health card number and date of collection. E</w:t>
            </w:r>
            <w:r w:rsidRPr="00996020">
              <w:rPr>
                <w:rFonts w:cstheme="minorHAnsi"/>
                <w:sz w:val="20"/>
                <w:szCs w:val="20"/>
              </w:rPr>
              <w:t>nsure the information on the specimen container matches the information on the requisition.</w:t>
            </w:r>
          </w:p>
          <w:p w14:paraId="1F5FA9F7" w14:textId="77777777" w:rsidR="00996020" w:rsidRPr="00996020" w:rsidRDefault="00581D83" w:rsidP="002E31A5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96020">
              <w:rPr>
                <w:b/>
                <w:bCs/>
                <w:sz w:val="20"/>
              </w:rPr>
              <w:t xml:space="preserve">Ensure specimen container lids/caps are </w:t>
            </w:r>
            <w:proofErr w:type="gramStart"/>
            <w:r w:rsidRPr="00996020">
              <w:rPr>
                <w:b/>
                <w:bCs/>
                <w:sz w:val="20"/>
              </w:rPr>
              <w:t>on tightly</w:t>
            </w:r>
            <w:proofErr w:type="gramEnd"/>
            <w:r w:rsidRPr="00996020">
              <w:rPr>
                <w:b/>
                <w:bCs/>
                <w:sz w:val="20"/>
              </w:rPr>
              <w:t>.</w:t>
            </w:r>
          </w:p>
          <w:p w14:paraId="3F74B5E4" w14:textId="77777777" w:rsidR="00996020" w:rsidRDefault="00581D83" w:rsidP="002E31A5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96020">
              <w:rPr>
                <w:b/>
                <w:bCs/>
                <w:sz w:val="20"/>
              </w:rPr>
              <w:t>Refrigerate specimens while awaiting pick-up.</w:t>
            </w:r>
          </w:p>
          <w:p w14:paraId="1AE063E1" w14:textId="77777777" w:rsidR="00996020" w:rsidRPr="00996020" w:rsidRDefault="00581D83" w:rsidP="002E31A5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96020">
              <w:rPr>
                <w:b/>
                <w:bCs/>
                <w:sz w:val="20"/>
                <w:szCs w:val="20"/>
              </w:rPr>
              <w:t>Contact SWPH to arrange specimen pick-up, as needed.</w:t>
            </w:r>
          </w:p>
          <w:p w14:paraId="78018E9A" w14:textId="78ED4BA8" w:rsidR="009814A9" w:rsidRPr="00996020" w:rsidRDefault="00581D83" w:rsidP="002E31A5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996020">
              <w:rPr>
                <w:sz w:val="20"/>
                <w:szCs w:val="20"/>
              </w:rPr>
              <w:t>SWPH will provide resident</w:t>
            </w:r>
            <w:r w:rsidRPr="00996020">
              <w:rPr>
                <w:b/>
                <w:bCs/>
                <w:sz w:val="20"/>
                <w:szCs w:val="20"/>
              </w:rPr>
              <w:t xml:space="preserve"> results</w:t>
            </w:r>
            <w:r w:rsidRPr="00996020">
              <w:rPr>
                <w:sz w:val="20"/>
                <w:szCs w:val="20"/>
              </w:rPr>
              <w:t xml:space="preserve"> once available.</w:t>
            </w:r>
            <w:r w:rsidR="00996020">
              <w:rPr>
                <w:sz w:val="20"/>
                <w:szCs w:val="20"/>
              </w:rPr>
              <w:t xml:space="preserve"> *Important: Ensure there is a process in place at your facility to obtain results after-hours and on weekends.</w:t>
            </w:r>
          </w:p>
        </w:tc>
      </w:tr>
      <w:tr w:rsidR="009814A9" w14:paraId="48B18D67" w14:textId="77777777" w:rsidTr="002E31A5">
        <w:trPr>
          <w:trHeight w:val="20"/>
        </w:trPr>
        <w:tc>
          <w:tcPr>
            <w:tcW w:w="1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0C4EDE44" w14:textId="6CEE81A5" w:rsidR="009814A9" w:rsidRPr="001A5946" w:rsidRDefault="009814A9" w:rsidP="002E31A5">
            <w:pPr>
              <w:pStyle w:val="NoSpacing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11.0 </w:t>
            </w:r>
            <w:r w:rsidRPr="00102A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DECLARING THE OUTBREAK OVER</w:t>
            </w:r>
          </w:p>
        </w:tc>
      </w:tr>
      <w:tr w:rsidR="009814A9" w:rsidRPr="0023718A" w14:paraId="390EECCB" w14:textId="77777777" w:rsidTr="002E31A5">
        <w:trPr>
          <w:trHeight w:val="576"/>
        </w:trPr>
        <w:tc>
          <w:tcPr>
            <w:tcW w:w="11751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 w:themeFill="background1"/>
          </w:tcPr>
          <w:p w14:paraId="55A47FDE" w14:textId="43653CF9" w:rsidR="00514A06" w:rsidRDefault="00CD2E0C" w:rsidP="002E31A5">
            <w:pPr>
              <w:pStyle w:val="NoSpacing"/>
              <w:rPr>
                <w:rFonts w:eastAsia="Calibri Light" w:cstheme="minorHAnsi"/>
                <w:b/>
                <w:bCs/>
                <w:sz w:val="20"/>
                <w:szCs w:val="20"/>
                <w:lang w:eastAsia="en-CA" w:bidi="en-CA"/>
              </w:rPr>
            </w:pPr>
            <w:r w:rsidRPr="00CD2E0C">
              <w:rPr>
                <w:rFonts w:eastAsia="Calibri Light" w:cstheme="minorHAnsi"/>
                <w:b/>
                <w:bCs/>
                <w:sz w:val="20"/>
                <w:szCs w:val="20"/>
                <w:lang w:eastAsia="en-CA" w:bidi="en-CA"/>
              </w:rPr>
              <w:t>Outbreak resolution criteria:</w:t>
            </w:r>
            <w:r w:rsidR="00514A06">
              <w:rPr>
                <w:rFonts w:eastAsia="Calibri Light" w:cstheme="minorHAnsi"/>
                <w:b/>
                <w:bCs/>
                <w:sz w:val="20"/>
                <w:szCs w:val="20"/>
                <w:lang w:eastAsia="en-CA" w:bidi="en-CA"/>
              </w:rPr>
              <w:t xml:space="preserve"> </w:t>
            </w:r>
          </w:p>
          <w:bookmarkStart w:id="12" w:name="_Hlk143249829"/>
          <w:p w14:paraId="68B313E3" w14:textId="7E303DC9" w:rsidR="009814A9" w:rsidRPr="00397EC8" w:rsidRDefault="00000000" w:rsidP="002E31A5">
            <w:pPr>
              <w:pStyle w:val="NoSpacing"/>
              <w:numPr>
                <w:ilvl w:val="0"/>
                <w:numId w:val="18"/>
              </w:numPr>
              <w:ind w:left="330" w:hanging="330"/>
              <w:rPr>
                <w:rFonts w:eastAsia="Calibri Light" w:cstheme="minorHAnsi"/>
                <w:b/>
                <w:bCs/>
                <w:sz w:val="20"/>
                <w:szCs w:val="20"/>
                <w:lang w:eastAsia="en-CA" w:bidi="en-CA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yellow"/>
                </w:rPr>
                <w:id w:val="-1468279548"/>
                <w:placeholder>
                  <w:docPart w:val="0D210C34B4964A35892D0702905CCBDD"/>
                </w:placeholder>
                <w:showingPlcHdr/>
                <w:dropDownList>
                  <w:listItem w:value="Choose an item."/>
                  <w:listItem w:displayText="COVID-19: 7 days after the last potential exposure to a resident case in the home." w:value="COVID-19: 7 days after the last potential exposure to a resident case in the home."/>
                  <w:listItem w:displayText="Influenza: 8 days* after symptom onset in the last resident case OR 3 days from last day of work of an ill staff case if they worked while infectious, whichever is longer." w:value="Influenza: 8 days* after symptom onset in the last resident case OR 3 days from last day of work of an ill staff case if they worked while infectious, whichever is longer."/>
                  <w:listItem w:displayText="Rhinovirus: 8 days* after symptom onset in the last resident case OR 3 days from last day of work of an ill staff case if they worked while infectious, whichever is longer." w:value="Rhinovirus: 8 days* after symptom onset in the last resident case OR 3 days from last day of work of an ill staff case if they worked while infectious, whichever is longer."/>
                  <w:listItem w:displayText="Parainfluenza: 8 days* after symptom onset in the last resident case OR 3 days from last day of work of an ill staff case if they worked while infectious, whichever is longer." w:value="Parainfluenza: 8 days* after symptom onset in the last resident case OR 3 days from last day of work of an ill staff case if they worked while infectious, whichever is longer."/>
                  <w:listItem w:displayText="Enterovirus: 8 days* after symptom onset in the last resident case OR 3 days from last day of work of an ill staff case if they worked while infectious, whichever is longer." w:value="Enterovirus: 8 days* after symptom onset in the last resident case OR 3 days from last day of work of an ill staff case if they worked while infectious, whichever is longer."/>
                  <w:listItem w:displayText="Seasonal Coronavirus: 8 days* after symptom onset in the last resident case OR 3 days from last day of work of an ill staff case if they worked while infectious, whichever is longer." w:value="Seasonal Coronavirus: 8 days* after symptom onset in the last resident case OR 3 days from last day of work of an ill staff case if they worked while infectious, whichever is longer."/>
                  <w:listItem w:displayText="Unknown Respiratory: 8 days* after symptom onset in the last resident case OR 3 days from last day of work of an ill staff case if they worked while infectious, whichever is longer." w:value="Unknown Respiratory: 8 days* after symptom onset in the last resident case OR 3 days from last day of work of an ill staff case if they worked while infectious, whichever is longer."/>
                  <w:listItem w:displayText="RSV: 13 days* after symptom onset in the last resident case OR 3 days from last day of work of an ill staff case if they worked while infectious, whichever is longer." w:value="RSV: 13 days* after symptom onset in the last resident case OR 3 days from last day of work of an ill staff case if they worked while infectious, whichever is longer."/>
                  <w:listItem w:displayText="Human Metapneumovirus: 13 days* after symptom onset in the last resident case OR 3 days from last day of work of an ill staff case if they worked while infectious, whichever is longer." w:value="Human Metapneumovirus: 13 days* after symptom onset in the last resident case OR 3 days from last day of work of an ill staff case if they worked while infectious, whichever is longer."/>
                  <w:listItem w:displayText="Enteric: 4-5 days after the symptom-resolution in the last case." w:value="Enteric: 4-5 days after the symptom-resolution in the last case."/>
                </w:dropDownList>
              </w:sdtPr>
              <w:sdtContent>
                <w:r w:rsidR="00AC171B" w:rsidRPr="00215971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sdtContent>
            </w:sdt>
            <w:bookmarkEnd w:id="12"/>
          </w:p>
        </w:tc>
      </w:tr>
      <w:tr w:rsidR="00CD2E0C" w:rsidRPr="0023718A" w14:paraId="17B3CA97" w14:textId="77777777" w:rsidTr="002E31A5">
        <w:trPr>
          <w:trHeight w:val="964"/>
        </w:trPr>
        <w:tc>
          <w:tcPr>
            <w:tcW w:w="1175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B8E0CDA" w14:textId="7D4273AB" w:rsidR="00996020" w:rsidRDefault="00ED6B38" w:rsidP="002E31A5">
            <w:pPr>
              <w:pStyle w:val="NoSpacing"/>
              <w:numPr>
                <w:ilvl w:val="0"/>
                <w:numId w:val="4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SWPH may extend </w:t>
            </w:r>
            <w:r w:rsidR="00E468DC">
              <w:rPr>
                <w:b/>
                <w:bCs/>
                <w:sz w:val="20"/>
              </w:rPr>
              <w:t xml:space="preserve">an outbreak </w:t>
            </w:r>
            <w:r>
              <w:rPr>
                <w:b/>
                <w:bCs/>
                <w:sz w:val="20"/>
              </w:rPr>
              <w:t xml:space="preserve">OR </w:t>
            </w:r>
            <w:r w:rsidR="00E468DC">
              <w:rPr>
                <w:b/>
                <w:bCs/>
                <w:sz w:val="20"/>
              </w:rPr>
              <w:t>resolve</w:t>
            </w:r>
            <w:r>
              <w:rPr>
                <w:b/>
                <w:bCs/>
                <w:sz w:val="20"/>
              </w:rPr>
              <w:t xml:space="preserve"> an</w:t>
            </w:r>
            <w:r w:rsidR="00CD2E0C">
              <w:rPr>
                <w:b/>
                <w:bCs/>
                <w:sz w:val="20"/>
              </w:rPr>
              <w:t xml:space="preserve"> </w:t>
            </w:r>
            <w:r w:rsidR="00E468DC">
              <w:rPr>
                <w:b/>
                <w:bCs/>
                <w:sz w:val="20"/>
              </w:rPr>
              <w:t>outbreak</w:t>
            </w:r>
            <w:r w:rsidR="00CD2E0C">
              <w:rPr>
                <w:b/>
                <w:bCs/>
                <w:sz w:val="20"/>
              </w:rPr>
              <w:t xml:space="preserve"> earlier</w:t>
            </w:r>
            <w:r>
              <w:rPr>
                <w:b/>
                <w:bCs/>
                <w:sz w:val="20"/>
              </w:rPr>
              <w:t xml:space="preserve"> based on</w:t>
            </w:r>
            <w:r w:rsidR="00E468DC">
              <w:rPr>
                <w:b/>
                <w:bCs/>
                <w:sz w:val="20"/>
              </w:rPr>
              <w:t xml:space="preserve"> an assessment of</w:t>
            </w:r>
            <w:r>
              <w:rPr>
                <w:b/>
                <w:bCs/>
                <w:sz w:val="20"/>
              </w:rPr>
              <w:t xml:space="preserve"> </w:t>
            </w:r>
            <w:r w:rsidR="00E468DC">
              <w:rPr>
                <w:b/>
                <w:bCs/>
                <w:sz w:val="20"/>
              </w:rPr>
              <w:t xml:space="preserve">outbreak </w:t>
            </w:r>
            <w:r>
              <w:rPr>
                <w:b/>
                <w:bCs/>
                <w:sz w:val="20"/>
              </w:rPr>
              <w:t>transmission risks</w:t>
            </w:r>
            <w:r w:rsidR="00CD2E0C">
              <w:rPr>
                <w:b/>
                <w:bCs/>
                <w:sz w:val="20"/>
              </w:rPr>
              <w:t>.</w:t>
            </w:r>
          </w:p>
          <w:p w14:paraId="0AA81BCF" w14:textId="795C5F87" w:rsidR="00CD2E0C" w:rsidRPr="00996020" w:rsidRDefault="00CD2E0C" w:rsidP="002E31A5">
            <w:pPr>
              <w:pStyle w:val="NoSpacing"/>
              <w:numPr>
                <w:ilvl w:val="0"/>
                <w:numId w:val="42"/>
              </w:numPr>
              <w:rPr>
                <w:b/>
                <w:bCs/>
                <w:sz w:val="20"/>
              </w:rPr>
            </w:pPr>
            <w:r w:rsidRPr="00996020">
              <w:rPr>
                <w:b/>
                <w:bCs/>
                <w:sz w:val="20"/>
                <w:szCs w:val="20"/>
              </w:rPr>
              <w:t xml:space="preserve">Multi-pathogen outbreaks: </w:t>
            </w:r>
            <w:r w:rsidR="00397EC8" w:rsidRPr="00996020">
              <w:rPr>
                <w:b/>
                <w:bCs/>
                <w:sz w:val="20"/>
                <w:szCs w:val="20"/>
              </w:rPr>
              <w:t>R</w:t>
            </w:r>
            <w:r w:rsidRPr="00996020">
              <w:rPr>
                <w:b/>
                <w:bCs/>
                <w:sz w:val="20"/>
                <w:szCs w:val="20"/>
              </w:rPr>
              <w:t>esol</w:t>
            </w:r>
            <w:r w:rsidR="00397EC8" w:rsidRPr="00996020">
              <w:rPr>
                <w:b/>
                <w:bCs/>
                <w:sz w:val="20"/>
                <w:szCs w:val="20"/>
              </w:rPr>
              <w:t>ution will be determined by the pathogen with the longest incubation period and infectious period.</w:t>
            </w:r>
          </w:p>
          <w:p w14:paraId="42AFC25B" w14:textId="77777777" w:rsidR="00CD2E0C" w:rsidRDefault="00000000" w:rsidP="002E31A5">
            <w:pPr>
              <w:pStyle w:val="NoSpacing"/>
              <w:numPr>
                <w:ilvl w:val="0"/>
                <w:numId w:val="20"/>
              </w:numPr>
              <w:ind w:left="330" w:hanging="33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25" w:history="1">
              <w:r w:rsidR="00CD2E0C" w:rsidRPr="00CD2E0C">
                <w:rPr>
                  <w:rStyle w:val="Hyperlink"/>
                  <w:sz w:val="20"/>
                  <w:szCs w:val="20"/>
                </w:rPr>
                <w:t>SWPH will notify stakeholders once the outbreak has been declared over (OSR)</w:t>
              </w:r>
            </w:hyperlink>
          </w:p>
          <w:p w14:paraId="0215C1AD" w14:textId="35957B81" w:rsidR="00CD2E0C" w:rsidRPr="00CD2E0C" w:rsidRDefault="00CD2E0C" w:rsidP="002E31A5">
            <w:pPr>
              <w:pStyle w:val="NoSpacing"/>
              <w:numPr>
                <w:ilvl w:val="0"/>
                <w:numId w:val="20"/>
              </w:numPr>
              <w:ind w:left="330" w:hanging="330"/>
              <w:rPr>
                <w:rFonts w:cstheme="minorHAnsi"/>
                <w:sz w:val="20"/>
                <w:szCs w:val="20"/>
              </w:rPr>
            </w:pPr>
            <w:r w:rsidRPr="00CD2E0C">
              <w:rPr>
                <w:sz w:val="20"/>
                <w:szCs w:val="20"/>
              </w:rPr>
              <w:t>SWPH may provide an outbreak summary report AND/OR arrange a debrief meeting with the Outbreak Management Team.</w:t>
            </w:r>
          </w:p>
        </w:tc>
      </w:tr>
    </w:tbl>
    <w:p w14:paraId="058251C5" w14:textId="77777777" w:rsidR="0041322F" w:rsidRDefault="0041322F" w:rsidP="0041322F"/>
    <w:p w14:paraId="3D789256" w14:textId="77154198" w:rsidR="000029B7" w:rsidRPr="00307DCC" w:rsidRDefault="000029B7" w:rsidP="00B515D3">
      <w:pPr>
        <w:pStyle w:val="Heading1"/>
        <w:spacing w:before="0" w:line="360" w:lineRule="auto"/>
        <w:ind w:firstLine="450"/>
        <w:rPr>
          <w:b/>
          <w:bCs/>
          <w:color w:val="0B2F63"/>
        </w:rPr>
      </w:pPr>
      <w:r w:rsidRPr="00307DCC">
        <w:rPr>
          <w:b/>
          <w:bCs/>
          <w:color w:val="0B2F63"/>
        </w:rPr>
        <w:t>ADDITIONAL INFORMATION / RESOURCES</w:t>
      </w:r>
    </w:p>
    <w:tbl>
      <w:tblPr>
        <w:tblStyle w:val="TableGrid"/>
        <w:tblpPr w:leftFromText="180" w:rightFromText="180" w:vertAnchor="text" w:horzAnchor="margin" w:tblpY="1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860"/>
        <w:gridCol w:w="6435"/>
      </w:tblGrid>
      <w:tr w:rsidR="0083439A" w14:paraId="68BF02D1" w14:textId="77777777" w:rsidTr="0083439A">
        <w:tc>
          <w:tcPr>
            <w:tcW w:w="11730" w:type="dxa"/>
            <w:gridSpan w:val="3"/>
            <w:shd w:val="clear" w:color="auto" w:fill="1F497D" w:themeFill="text2"/>
          </w:tcPr>
          <w:p w14:paraId="38E29D72" w14:textId="77777777" w:rsidR="0083439A" w:rsidRPr="001B5A64" w:rsidRDefault="0083439A" w:rsidP="0083439A">
            <w:pPr>
              <w:rPr>
                <w:rFonts w:asciiTheme="minorHAnsi" w:hAnsiTheme="minorHAnsi" w:cstheme="minorHAnsi"/>
                <w:b/>
                <w:bCs/>
                <w:lang w:eastAsia="en-US" w:bidi="ar-SA"/>
              </w:rPr>
            </w:pPr>
            <w:r w:rsidRPr="001B5A6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US" w:bidi="ar-SA"/>
              </w:rPr>
              <w:t>MINISTRY OUTBREAK GUIDELINES</w:t>
            </w:r>
          </w:p>
        </w:tc>
      </w:tr>
      <w:tr w:rsidR="0083439A" w14:paraId="0E760977" w14:textId="77777777" w:rsidTr="00E11931">
        <w:tc>
          <w:tcPr>
            <w:tcW w:w="5295" w:type="dxa"/>
            <w:gridSpan w:val="2"/>
            <w:vAlign w:val="center"/>
          </w:tcPr>
          <w:p w14:paraId="02DBF50E" w14:textId="77777777" w:rsidR="0083439A" w:rsidRPr="00D931EA" w:rsidRDefault="0083439A" w:rsidP="008343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D931EA">
              <w:rPr>
                <w:rStyle w:val="ui-provider"/>
                <w:rFonts w:asciiTheme="minorHAnsi" w:hAnsiTheme="minorHAnsi" w:cstheme="minorHAnsi"/>
                <w:b/>
                <w:bCs/>
                <w:sz w:val="20"/>
                <w:szCs w:val="20"/>
              </w:rPr>
              <w:t>Control of Respiratory Infection Outbreaks in Long-Term Care Homes, 2018</w:t>
            </w:r>
          </w:p>
        </w:tc>
        <w:tc>
          <w:tcPr>
            <w:tcW w:w="6435" w:type="dxa"/>
          </w:tcPr>
          <w:p w14:paraId="4B54C77E" w14:textId="77777777" w:rsidR="0083439A" w:rsidRPr="00D931EA" w:rsidRDefault="00000000" w:rsidP="0083439A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hyperlink r:id="rId26" w:history="1">
              <w:r w:rsidR="0083439A" w:rsidRPr="00D931E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www.health.gov.on.ca/en/pro/programs/publichealth/oph_standards/docs/reference/RESP_Infectn_ctrl_guide_LTC_2018_en.pdf</w:t>
              </w:r>
            </w:hyperlink>
            <w:r w:rsidR="0083439A" w:rsidRPr="00D931EA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3439A" w14:paraId="5ED1E8CE" w14:textId="77777777" w:rsidTr="00E11931">
        <w:tc>
          <w:tcPr>
            <w:tcW w:w="5295" w:type="dxa"/>
            <w:gridSpan w:val="2"/>
            <w:vAlign w:val="center"/>
          </w:tcPr>
          <w:p w14:paraId="6155D8CB" w14:textId="77777777" w:rsidR="0083439A" w:rsidRPr="00D931EA" w:rsidRDefault="0083439A" w:rsidP="0083439A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3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Recommendations for the Control of Gastroenteritis Outbreaks in Long-Term Care Homes, 2018</w:t>
            </w:r>
          </w:p>
        </w:tc>
        <w:tc>
          <w:tcPr>
            <w:tcW w:w="6435" w:type="dxa"/>
          </w:tcPr>
          <w:p w14:paraId="356AD749" w14:textId="77777777" w:rsidR="0083439A" w:rsidRPr="00D931EA" w:rsidRDefault="00000000" w:rsidP="0083439A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hyperlink r:id="rId27" w:history="1">
              <w:r w:rsidR="0083439A" w:rsidRPr="00D931E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www.health.gov.on.ca/en/pro/programs/publichealth/oph_standards/docs/reference/Control_Gastroenteritis_Outbreaks_2018_en.pdf</w:t>
              </w:r>
            </w:hyperlink>
            <w:r w:rsidR="0083439A" w:rsidRPr="00D931EA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3439A" w14:paraId="1E00FFBA" w14:textId="77777777" w:rsidTr="00E11931">
        <w:trPr>
          <w:trHeight w:val="512"/>
        </w:trPr>
        <w:tc>
          <w:tcPr>
            <w:tcW w:w="5295" w:type="dxa"/>
            <w:gridSpan w:val="2"/>
            <w:vAlign w:val="center"/>
          </w:tcPr>
          <w:p w14:paraId="35DD0625" w14:textId="7E760A8A" w:rsidR="0083439A" w:rsidRPr="00D931EA" w:rsidRDefault="0083439A" w:rsidP="008343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D931EA">
              <w:rPr>
                <w:rStyle w:val="ui-provider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COVID-19 Guidance: Long-Term Care Homes, Retirement Homes, and Other Congregate Living Settings for </w:t>
            </w:r>
            <w:r w:rsidR="00E11931">
              <w:rPr>
                <w:rStyle w:val="ui-provider"/>
                <w:rFonts w:asciiTheme="minorHAnsi" w:hAnsiTheme="minorHAnsi" w:cstheme="minorHAnsi"/>
                <w:b/>
                <w:bCs/>
                <w:sz w:val="20"/>
                <w:szCs w:val="20"/>
              </w:rPr>
              <w:t>PHUs</w:t>
            </w:r>
          </w:p>
        </w:tc>
        <w:tc>
          <w:tcPr>
            <w:tcW w:w="6435" w:type="dxa"/>
            <w:vAlign w:val="center"/>
          </w:tcPr>
          <w:p w14:paraId="7B419513" w14:textId="77777777" w:rsidR="0083439A" w:rsidRPr="00D931EA" w:rsidRDefault="00000000" w:rsidP="0083439A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hyperlink r:id="rId28" w:history="1">
              <w:r w:rsidR="0083439A" w:rsidRPr="00D931E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www.health.gov.on.ca/en/pro/programs/publichealth/coronavirus/docs/LTCH_RH_guidance_PHU.pdf</w:t>
              </w:r>
            </w:hyperlink>
            <w:r w:rsidR="0083439A" w:rsidRPr="00D931EA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3439A" w14:paraId="0D0AA09E" w14:textId="77777777" w:rsidTr="0083439A">
        <w:tc>
          <w:tcPr>
            <w:tcW w:w="11730" w:type="dxa"/>
            <w:gridSpan w:val="3"/>
            <w:shd w:val="clear" w:color="auto" w:fill="1F497D" w:themeFill="text2"/>
          </w:tcPr>
          <w:p w14:paraId="275F45EF" w14:textId="77777777" w:rsidR="0083439A" w:rsidRPr="004D3A8F" w:rsidRDefault="0083439A" w:rsidP="0083439A">
            <w:pPr>
              <w:rPr>
                <w:rFonts w:asciiTheme="minorHAnsi" w:hAnsiTheme="minorHAnsi" w:cstheme="minorHAnsi"/>
                <w:b/>
                <w:bCs/>
                <w:lang w:eastAsia="en-US" w:bidi="ar-SA"/>
              </w:rPr>
            </w:pPr>
            <w:r w:rsidRPr="004D3A8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US" w:bidi="ar-SA"/>
              </w:rPr>
              <w:t>ANTIVIRALS</w:t>
            </w:r>
          </w:p>
        </w:tc>
      </w:tr>
      <w:tr w:rsidR="0083439A" w14:paraId="78809CB8" w14:textId="77777777" w:rsidTr="00E11931">
        <w:trPr>
          <w:trHeight w:val="240"/>
        </w:trPr>
        <w:tc>
          <w:tcPr>
            <w:tcW w:w="5295" w:type="dxa"/>
            <w:gridSpan w:val="2"/>
            <w:vAlign w:val="center"/>
          </w:tcPr>
          <w:p w14:paraId="6BC0891D" w14:textId="77777777" w:rsidR="0083439A" w:rsidRPr="00D931EA" w:rsidRDefault="0083439A" w:rsidP="008343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D93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Recommendations on the Use of Paxlovid, Ontario Health</w:t>
            </w:r>
          </w:p>
        </w:tc>
        <w:tc>
          <w:tcPr>
            <w:tcW w:w="6435" w:type="dxa"/>
          </w:tcPr>
          <w:p w14:paraId="545914D2" w14:textId="77777777" w:rsidR="0083439A" w:rsidRPr="00D931EA" w:rsidRDefault="00000000" w:rsidP="0083439A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hyperlink r:id="rId29" w:history="1">
              <w:r w:rsidR="0083439A" w:rsidRPr="00D931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 w:bidi="ar-SA"/>
                </w:rPr>
                <w:t>www.ontariohealth.ca/sites/ontariohealth/files/2022-12/OntarioHealthRecommendationUseOfNirmatrelvirRitonavir-Paxlovid.pdf</w:t>
              </w:r>
            </w:hyperlink>
            <w:r w:rsidR="0083439A" w:rsidRPr="00D931E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83439A" w14:paraId="116E43E8" w14:textId="77777777" w:rsidTr="00E11931">
        <w:tc>
          <w:tcPr>
            <w:tcW w:w="5295" w:type="dxa"/>
            <w:gridSpan w:val="2"/>
            <w:vAlign w:val="center"/>
          </w:tcPr>
          <w:p w14:paraId="79093647" w14:textId="77777777" w:rsidR="0083439A" w:rsidRPr="00D931EA" w:rsidRDefault="0083439A" w:rsidP="008343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D93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Antiviral Medications for Seasonal Influenza, P</w:t>
            </w:r>
            <w:r w:rsidRPr="00D931EA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ublic Health Ontario</w:t>
            </w:r>
            <w:r w:rsidRPr="00D93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435" w:type="dxa"/>
          </w:tcPr>
          <w:p w14:paraId="7174304F" w14:textId="77777777" w:rsidR="0083439A" w:rsidRPr="00D931EA" w:rsidRDefault="00000000" w:rsidP="0083439A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hyperlink r:id="rId30" w:history="1">
              <w:r w:rsidR="0083439A" w:rsidRPr="00D931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 w:bidi="ar-SA"/>
                </w:rPr>
                <w:t>www.publichealthontario.ca/-/media/Documents/A/2022/antiviral-medications-seasonal-influenza-2022-23.pdf?rev=6bc144c4ea6a4ebcbc22cf206ca491a5&amp;sc_lang=en</w:t>
              </w:r>
            </w:hyperlink>
            <w:r w:rsidR="0083439A" w:rsidRPr="00D931E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83439A" w14:paraId="1E1E177E" w14:textId="77777777" w:rsidTr="0083439A">
        <w:tc>
          <w:tcPr>
            <w:tcW w:w="11730" w:type="dxa"/>
            <w:gridSpan w:val="3"/>
            <w:shd w:val="clear" w:color="auto" w:fill="1F497D" w:themeFill="text2"/>
            <w:vAlign w:val="center"/>
          </w:tcPr>
          <w:p w14:paraId="4E2FE2D6" w14:textId="77777777" w:rsidR="0083439A" w:rsidRDefault="0083439A" w:rsidP="0083439A"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US" w:bidi="ar-SA"/>
              </w:rPr>
              <w:t>ENVIRONMENTAL CLEANING</w:t>
            </w:r>
          </w:p>
        </w:tc>
      </w:tr>
      <w:tr w:rsidR="0083439A" w14:paraId="0B2D9FFA" w14:textId="77777777" w:rsidTr="00E11931">
        <w:trPr>
          <w:trHeight w:val="278"/>
        </w:trPr>
        <w:tc>
          <w:tcPr>
            <w:tcW w:w="5295" w:type="dxa"/>
            <w:gridSpan w:val="2"/>
            <w:vAlign w:val="center"/>
          </w:tcPr>
          <w:p w14:paraId="0377F7E5" w14:textId="77777777" w:rsidR="0083439A" w:rsidRPr="00D931EA" w:rsidRDefault="0083439A" w:rsidP="008343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Best Practices for Environmental Cleaning for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0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Prevention and Control of Infections in All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0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Health Care Settings, 3rd Edition</w:t>
            </w:r>
          </w:p>
        </w:tc>
        <w:tc>
          <w:tcPr>
            <w:tcW w:w="6435" w:type="dxa"/>
            <w:vAlign w:val="center"/>
          </w:tcPr>
          <w:p w14:paraId="2C6DCBBB" w14:textId="77777777" w:rsidR="0083439A" w:rsidRPr="00B41D47" w:rsidRDefault="00000000" w:rsidP="0083439A">
            <w:pPr>
              <w:rPr>
                <w:rFonts w:asciiTheme="minorHAnsi" w:hAnsiTheme="minorHAnsi" w:cstheme="minorHAnsi"/>
              </w:rPr>
            </w:pPr>
            <w:hyperlink r:id="rId31" w:history="1">
              <w:r w:rsidR="0083439A" w:rsidRPr="00B41D4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www.publichealthontario.ca/-/media/documents/b/2018/bp-environmental-cleaning.pdf</w:t>
              </w:r>
            </w:hyperlink>
            <w:r w:rsidR="0083439A" w:rsidRPr="00B41D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3439A" w14:paraId="0C1308CA" w14:textId="77777777" w:rsidTr="00E11931">
        <w:trPr>
          <w:trHeight w:val="278"/>
        </w:trPr>
        <w:tc>
          <w:tcPr>
            <w:tcW w:w="5295" w:type="dxa"/>
            <w:gridSpan w:val="2"/>
            <w:vAlign w:val="center"/>
          </w:tcPr>
          <w:p w14:paraId="705EE188" w14:textId="77777777" w:rsidR="0083439A" w:rsidRPr="000029B7" w:rsidRDefault="0083439A" w:rsidP="008343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Public Health Ontario </w:t>
            </w:r>
            <w:r w:rsidRPr="0000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Disinfectant Tables</w:t>
            </w:r>
          </w:p>
        </w:tc>
        <w:tc>
          <w:tcPr>
            <w:tcW w:w="6435" w:type="dxa"/>
            <w:vAlign w:val="center"/>
          </w:tcPr>
          <w:p w14:paraId="02FF0297" w14:textId="77777777" w:rsidR="0083439A" w:rsidRPr="00B41D47" w:rsidRDefault="00000000" w:rsidP="00834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83439A" w:rsidRPr="00B41D4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www.publichealthontario.ca/-/media/documents/a/2018/at-a-glance-ipac-pss-disinfectant-tables.pdf?la=en</w:t>
              </w:r>
            </w:hyperlink>
            <w:r w:rsidR="0083439A" w:rsidRPr="00B41D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C14A8" w14:paraId="754E900E" w14:textId="77777777" w:rsidTr="0083439A">
        <w:tc>
          <w:tcPr>
            <w:tcW w:w="11730" w:type="dxa"/>
            <w:gridSpan w:val="3"/>
            <w:shd w:val="clear" w:color="auto" w:fill="1F497D" w:themeFill="text2"/>
            <w:vAlign w:val="center"/>
          </w:tcPr>
          <w:p w14:paraId="1FD624CD" w14:textId="07623C32" w:rsidR="005C14A8" w:rsidRDefault="005C14A8" w:rsidP="0083439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US" w:bidi="ar-SA"/>
              </w:rPr>
              <w:t>AUDITS &amp; ASSESSMENTS</w:t>
            </w:r>
          </w:p>
        </w:tc>
      </w:tr>
      <w:tr w:rsidR="00F628E3" w14:paraId="302F4454" w14:textId="77777777" w:rsidTr="00E11931">
        <w:trPr>
          <w:trHeight w:val="248"/>
        </w:trPr>
        <w:tc>
          <w:tcPr>
            <w:tcW w:w="5295" w:type="dxa"/>
            <w:gridSpan w:val="2"/>
            <w:shd w:val="clear" w:color="auto" w:fill="auto"/>
            <w:vAlign w:val="center"/>
          </w:tcPr>
          <w:p w14:paraId="36CE85AD" w14:textId="5148346A" w:rsidR="00F628E3" w:rsidRPr="00BA1021" w:rsidRDefault="00F628E3" w:rsidP="00BA10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3" w:name="_Hlk126231094"/>
            <w:r w:rsidRPr="00BA1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COVID-19 </w:t>
            </w:r>
            <w:bookmarkEnd w:id="13"/>
            <w:r w:rsidR="00BA1021" w:rsidRPr="00BA1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Self-Assessment Audit Tool for LTCH and RHs  </w:t>
            </w:r>
          </w:p>
          <w:p w14:paraId="69C0B60C" w14:textId="199985EC" w:rsidR="00F628E3" w:rsidRDefault="00F628E3" w:rsidP="00BA102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0698D4FB" w14:textId="6146B63C" w:rsidR="00F628E3" w:rsidRPr="00BA1021" w:rsidRDefault="00000000" w:rsidP="0083439A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eastAsia="en-US" w:bidi="ar-SA"/>
              </w:rPr>
            </w:pPr>
            <w:hyperlink r:id="rId33" w:history="1">
              <w:r w:rsidR="00D75E63" w:rsidRPr="0019767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 w:bidi="ar-SA"/>
                </w:rPr>
                <w:t>www.publichealthontario.ca/-/media/documents/ncov/ltcrh/2021/12/covid-self-assessment-audit-tool-ltc.pdf?sc_lang=en</w:t>
              </w:r>
            </w:hyperlink>
            <w:r w:rsidR="00BA1021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EB585B" w14:paraId="17A1B5FC" w14:textId="77777777" w:rsidTr="00E11931">
        <w:trPr>
          <w:trHeight w:val="319"/>
        </w:trPr>
        <w:tc>
          <w:tcPr>
            <w:tcW w:w="5295" w:type="dxa"/>
            <w:gridSpan w:val="2"/>
            <w:shd w:val="clear" w:color="auto" w:fill="auto"/>
            <w:vAlign w:val="center"/>
          </w:tcPr>
          <w:p w14:paraId="1E1AB45E" w14:textId="5D50A4ED" w:rsidR="00EB585B" w:rsidRPr="00E11931" w:rsidRDefault="00EB585B" w:rsidP="00F628E3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11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IPAC Audit toolkit 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018648C1" w14:textId="674102B1" w:rsidR="00EB585B" w:rsidRPr="00916D85" w:rsidRDefault="00000000" w:rsidP="00F628E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4" w:history="1">
              <w:r w:rsidR="00EB585B" w:rsidRPr="00916D8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www.qipaudit.com/</w:t>
              </w:r>
            </w:hyperlink>
          </w:p>
        </w:tc>
      </w:tr>
      <w:tr w:rsidR="00EB585B" w14:paraId="4C1C100E" w14:textId="77777777" w:rsidTr="00E11931">
        <w:trPr>
          <w:trHeight w:val="402"/>
        </w:trPr>
        <w:tc>
          <w:tcPr>
            <w:tcW w:w="5295" w:type="dxa"/>
            <w:gridSpan w:val="2"/>
            <w:shd w:val="clear" w:color="auto" w:fill="auto"/>
            <w:vAlign w:val="center"/>
          </w:tcPr>
          <w:p w14:paraId="6DE6F9EE" w14:textId="36F93289" w:rsidR="00EB585B" w:rsidRPr="00E11931" w:rsidRDefault="00B02024" w:rsidP="00F628E3">
            <w:pPr>
              <w:rPr>
                <w:rFonts w:asciiTheme="minorHAnsi" w:hAnsiTheme="minorHAnsi" w:cstheme="minorHAnsi"/>
                <w:b/>
                <w:bCs/>
              </w:rPr>
            </w:pPr>
            <w:r w:rsidRPr="00E11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PPE Audit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510F1EC3" w14:textId="3397EF13" w:rsidR="00EB585B" w:rsidRPr="00916D85" w:rsidRDefault="00000000" w:rsidP="00F628E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5" w:history="1">
              <w:r w:rsidR="00916D85" w:rsidRPr="001976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www.publichealthontario.ca/en/Health-Topics/Infection-Prevention-Control/PPE-Auditing</w:t>
              </w:r>
            </w:hyperlink>
            <w:r w:rsidR="00916D85" w:rsidRPr="00916D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585B" w14:paraId="516CC656" w14:textId="77777777" w:rsidTr="00E11931">
        <w:trPr>
          <w:trHeight w:val="438"/>
        </w:trPr>
        <w:tc>
          <w:tcPr>
            <w:tcW w:w="5295" w:type="dxa"/>
            <w:gridSpan w:val="2"/>
            <w:shd w:val="clear" w:color="auto" w:fill="auto"/>
            <w:vAlign w:val="center"/>
          </w:tcPr>
          <w:p w14:paraId="6BA0D488" w14:textId="70185C79" w:rsidR="00EB585B" w:rsidRPr="00E11931" w:rsidRDefault="00B02024" w:rsidP="00F628E3">
            <w:pPr>
              <w:rPr>
                <w:rFonts w:asciiTheme="minorHAnsi" w:hAnsiTheme="minorHAnsi" w:cstheme="minorHAnsi"/>
                <w:b/>
                <w:bCs/>
              </w:rPr>
            </w:pPr>
            <w:r w:rsidRPr="00E11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Hand Hygiene Audit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14065162" w14:textId="648E66F7" w:rsidR="00EB585B" w:rsidRPr="00916D85" w:rsidRDefault="00000000" w:rsidP="00916D8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36" w:history="1">
              <w:r w:rsidR="00916D85" w:rsidRPr="001976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www.publichealthontario.ca/en/Health-Topics/Infection-Prevention-Control/Hand-Hygiene/JCYH-LTCH</w:t>
              </w:r>
            </w:hyperlink>
          </w:p>
        </w:tc>
      </w:tr>
      <w:tr w:rsidR="00F628E3" w14:paraId="5C7009B2" w14:textId="77777777" w:rsidTr="0083439A">
        <w:tc>
          <w:tcPr>
            <w:tcW w:w="11730" w:type="dxa"/>
            <w:gridSpan w:val="3"/>
            <w:shd w:val="clear" w:color="auto" w:fill="1F497D" w:themeFill="text2"/>
            <w:vAlign w:val="center"/>
          </w:tcPr>
          <w:p w14:paraId="5144EE1F" w14:textId="77777777" w:rsidR="00F628E3" w:rsidRPr="00453C96" w:rsidRDefault="00F628E3" w:rsidP="00F628E3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US" w:bidi="ar-SA"/>
              </w:rPr>
              <w:t>SPECIMEN COLLECTION</w:t>
            </w:r>
          </w:p>
        </w:tc>
      </w:tr>
      <w:tr w:rsidR="00F628E3" w14:paraId="697D8B22" w14:textId="77777777" w:rsidTr="00E11931">
        <w:trPr>
          <w:trHeight w:val="258"/>
        </w:trPr>
        <w:tc>
          <w:tcPr>
            <w:tcW w:w="5295" w:type="dxa"/>
            <w:gridSpan w:val="2"/>
            <w:vAlign w:val="center"/>
          </w:tcPr>
          <w:p w14:paraId="5130D88A" w14:textId="77777777" w:rsidR="00F628E3" w:rsidRPr="00D931EA" w:rsidRDefault="00F628E3" w:rsidP="00F628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Gastroenteritis</w:t>
            </w:r>
          </w:p>
        </w:tc>
        <w:tc>
          <w:tcPr>
            <w:tcW w:w="6435" w:type="dxa"/>
          </w:tcPr>
          <w:p w14:paraId="59F00F08" w14:textId="77777777" w:rsidR="00F628E3" w:rsidRPr="000029B7" w:rsidRDefault="00000000" w:rsidP="00F628E3">
            <w:pPr>
              <w:rPr>
                <w:sz w:val="20"/>
                <w:szCs w:val="20"/>
              </w:rPr>
            </w:pPr>
            <w:hyperlink r:id="rId37" w:history="1">
              <w:r w:rsidR="00F628E3" w:rsidRPr="000029B7">
                <w:rPr>
                  <w:rStyle w:val="Hyperlink"/>
                  <w:sz w:val="20"/>
                  <w:szCs w:val="20"/>
                </w:rPr>
                <w:t>www.publichealthontario.ca/en/Laboratory-Services/Test-Information-Index/Enteric-Gastroenteritis-Stool-Viruses</w:t>
              </w:r>
            </w:hyperlink>
            <w:r w:rsidR="00F628E3" w:rsidRPr="000029B7">
              <w:rPr>
                <w:sz w:val="20"/>
                <w:szCs w:val="20"/>
              </w:rPr>
              <w:t xml:space="preserve"> </w:t>
            </w:r>
          </w:p>
        </w:tc>
      </w:tr>
      <w:tr w:rsidR="00F628E3" w14:paraId="252A9127" w14:textId="77777777" w:rsidTr="00E11931">
        <w:trPr>
          <w:trHeight w:val="303"/>
        </w:trPr>
        <w:tc>
          <w:tcPr>
            <w:tcW w:w="5295" w:type="dxa"/>
            <w:gridSpan w:val="2"/>
            <w:vAlign w:val="center"/>
          </w:tcPr>
          <w:p w14:paraId="104F8067" w14:textId="77777777" w:rsidR="00F628E3" w:rsidRPr="000029B7" w:rsidRDefault="00F628E3" w:rsidP="00F628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Respiratory Viruses</w:t>
            </w:r>
          </w:p>
        </w:tc>
        <w:tc>
          <w:tcPr>
            <w:tcW w:w="6435" w:type="dxa"/>
          </w:tcPr>
          <w:p w14:paraId="54FDBC38" w14:textId="77777777" w:rsidR="00F628E3" w:rsidRPr="000029B7" w:rsidRDefault="00000000" w:rsidP="00F628E3">
            <w:pPr>
              <w:rPr>
                <w:sz w:val="20"/>
                <w:szCs w:val="20"/>
              </w:rPr>
            </w:pPr>
            <w:hyperlink r:id="rId38" w:history="1">
              <w:r w:rsidR="00F628E3" w:rsidRPr="000029B7">
                <w:rPr>
                  <w:rStyle w:val="Hyperlink"/>
                  <w:sz w:val="20"/>
                  <w:szCs w:val="20"/>
                </w:rPr>
                <w:t>www.publichealthontario.ca/en/Laboratory-Services/Test-Information-Index/Virus-Respiratory</w:t>
              </w:r>
            </w:hyperlink>
            <w:r w:rsidR="00F628E3" w:rsidRPr="000029B7">
              <w:rPr>
                <w:sz w:val="20"/>
                <w:szCs w:val="20"/>
              </w:rPr>
              <w:t xml:space="preserve"> </w:t>
            </w:r>
          </w:p>
        </w:tc>
      </w:tr>
      <w:tr w:rsidR="00F628E3" w14:paraId="7FE5369B" w14:textId="77777777" w:rsidTr="0083439A">
        <w:tc>
          <w:tcPr>
            <w:tcW w:w="11730" w:type="dxa"/>
            <w:gridSpan w:val="3"/>
            <w:shd w:val="clear" w:color="auto" w:fill="1F497D" w:themeFill="text2"/>
          </w:tcPr>
          <w:p w14:paraId="6D0F52B7" w14:textId="77777777" w:rsidR="00F628E3" w:rsidRPr="001B5A64" w:rsidRDefault="00F628E3" w:rsidP="00F628E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US" w:bidi="ar-SA"/>
              </w:rPr>
            </w:pPr>
            <w:r w:rsidRPr="001B5A6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RETURN TO WORK RECOMMENDATIONS</w:t>
            </w:r>
          </w:p>
        </w:tc>
      </w:tr>
      <w:tr w:rsidR="00F628E3" w14:paraId="7AD1D50C" w14:textId="77777777" w:rsidTr="00E11931">
        <w:trPr>
          <w:trHeight w:val="366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176CC987" w14:textId="77777777" w:rsidR="00F628E3" w:rsidRPr="00D931EA" w:rsidRDefault="00F628E3" w:rsidP="00F628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3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COVID-19</w:t>
            </w:r>
          </w:p>
        </w:tc>
        <w:tc>
          <w:tcPr>
            <w:tcW w:w="10295" w:type="dxa"/>
            <w:gridSpan w:val="2"/>
          </w:tcPr>
          <w:p w14:paraId="47148F7F" w14:textId="62D4671E" w:rsidR="00F628E3" w:rsidRPr="00E11931" w:rsidRDefault="00F628E3" w:rsidP="00F628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931">
              <w:rPr>
                <w:rFonts w:asciiTheme="minorHAnsi" w:hAnsiTheme="minorHAnsi" w:cstheme="minorHAnsi"/>
                <w:sz w:val="20"/>
                <w:szCs w:val="20"/>
              </w:rPr>
              <w:t>Staff with COVID-19 may return to work</w:t>
            </w:r>
            <w:r w:rsidR="001C0E33" w:rsidRPr="00E11931">
              <w:rPr>
                <w:rFonts w:asciiTheme="minorHAnsi" w:hAnsiTheme="minorHAnsi" w:cstheme="minorHAnsi"/>
                <w:sz w:val="20"/>
                <w:szCs w:val="20"/>
              </w:rPr>
              <w:t xml:space="preserve"> once</w:t>
            </w:r>
            <w:r w:rsidRPr="00E11931">
              <w:rPr>
                <w:rFonts w:asciiTheme="minorHAnsi" w:hAnsiTheme="minorHAnsi" w:cstheme="minorHAnsi"/>
                <w:sz w:val="20"/>
                <w:szCs w:val="20"/>
              </w:rPr>
              <w:t xml:space="preserve"> they are afebrile, and symptoms improving for at least 24 hours or 48 hours if they have enteric symptoms.</w:t>
            </w:r>
          </w:p>
        </w:tc>
      </w:tr>
      <w:tr w:rsidR="00F628E3" w14:paraId="537B060F" w14:textId="77777777" w:rsidTr="0083439A">
        <w:tc>
          <w:tcPr>
            <w:tcW w:w="1435" w:type="dxa"/>
            <w:shd w:val="clear" w:color="auto" w:fill="B8CCE4" w:themeFill="accent1" w:themeFillTint="66"/>
            <w:vAlign w:val="center"/>
          </w:tcPr>
          <w:p w14:paraId="5EE72C5C" w14:textId="77777777" w:rsidR="00F628E3" w:rsidRPr="00D931EA" w:rsidRDefault="00F628E3" w:rsidP="00F628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3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ENTERIC</w:t>
            </w:r>
          </w:p>
        </w:tc>
        <w:tc>
          <w:tcPr>
            <w:tcW w:w="10295" w:type="dxa"/>
            <w:gridSpan w:val="2"/>
          </w:tcPr>
          <w:p w14:paraId="659DC120" w14:textId="77777777" w:rsidR="00F628E3" w:rsidRPr="00E11931" w:rsidRDefault="00F628E3" w:rsidP="00F628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9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Staff with enteric symptoms </w:t>
            </w:r>
            <w:r w:rsidRPr="00E11931">
              <w:rPr>
                <w:rFonts w:asciiTheme="minorHAnsi" w:hAnsiTheme="minorHAnsi" w:cstheme="minorHAnsi"/>
                <w:sz w:val="20"/>
                <w:szCs w:val="20"/>
              </w:rPr>
              <w:t>(i.e., vomiting, diarrhea)</w:t>
            </w:r>
            <w:r w:rsidRPr="00E11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11931">
              <w:rPr>
                <w:rFonts w:asciiTheme="minorHAnsi" w:hAnsiTheme="minorHAnsi" w:cstheme="minorHAnsi"/>
                <w:bCs/>
                <w:sz w:val="20"/>
                <w:szCs w:val="20"/>
              </w:rPr>
              <w:t>should be assessed for COVID-19.  If COVID-19 is ruled out, the staff member should stay off work</w:t>
            </w:r>
            <w:r w:rsidRPr="00E11931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Pr="00E11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minimum of 48 hours after their enteric symptoms resolve</w:t>
            </w:r>
            <w:r w:rsidRPr="00E119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7006E48E" w14:textId="77777777" w:rsidR="00F628E3" w:rsidRPr="00E11931" w:rsidRDefault="00F628E3" w:rsidP="00F628E3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E11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Note: Exclusion may be extended based on pathogen identified.</w:t>
            </w:r>
          </w:p>
        </w:tc>
      </w:tr>
      <w:tr w:rsidR="00F628E3" w14:paraId="1F5C9BCF" w14:textId="77777777" w:rsidTr="0083439A">
        <w:tc>
          <w:tcPr>
            <w:tcW w:w="1435" w:type="dxa"/>
            <w:shd w:val="clear" w:color="auto" w:fill="B8CCE4" w:themeFill="accent1" w:themeFillTint="66"/>
            <w:vAlign w:val="center"/>
          </w:tcPr>
          <w:p w14:paraId="31A44BA3" w14:textId="77777777" w:rsidR="00F628E3" w:rsidRPr="00D931EA" w:rsidRDefault="00F628E3" w:rsidP="00F628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3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10295" w:type="dxa"/>
            <w:gridSpan w:val="2"/>
          </w:tcPr>
          <w:p w14:paraId="06F66C0F" w14:textId="77777777" w:rsidR="00F628E3" w:rsidRPr="00E11931" w:rsidRDefault="00F628E3" w:rsidP="00F62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19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Staff with respiratory symptoms should be assessed for COVID-19.  If COVID-19 is ruled out, the staff member should stay off work </w:t>
            </w:r>
            <w:r w:rsidRPr="00E11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5 days from the onset of respiratory symptoms or until symptoms have resolved whichever is sooner.</w:t>
            </w:r>
            <w:r w:rsidRPr="00E119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69C25A2" w14:textId="77777777" w:rsidR="00F628E3" w:rsidRPr="00E11931" w:rsidRDefault="00F628E3" w:rsidP="00F628E3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E11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Note: Exclusion may be extended based on pathogen identified.</w:t>
            </w:r>
          </w:p>
        </w:tc>
      </w:tr>
    </w:tbl>
    <w:p w14:paraId="313D9E8B" w14:textId="77777777" w:rsidR="005D0611" w:rsidRPr="00D931EA" w:rsidRDefault="005D0611" w:rsidP="00E11931">
      <w:pPr>
        <w:pStyle w:val="NoSpacing"/>
      </w:pPr>
    </w:p>
    <w:sectPr w:rsidR="005D0611" w:rsidRPr="00D931EA" w:rsidSect="0083439A">
      <w:footerReference w:type="default" r:id="rId39"/>
      <w:type w:val="continuous"/>
      <w:pgSz w:w="12240" w:h="15840" w:code="1"/>
      <w:pgMar w:top="280" w:right="200" w:bottom="142" w:left="1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E360" w14:textId="77777777" w:rsidR="00CF6117" w:rsidRDefault="00CF6117">
      <w:r>
        <w:separator/>
      </w:r>
    </w:p>
  </w:endnote>
  <w:endnote w:type="continuationSeparator" w:id="0">
    <w:p w14:paraId="40B9EC23" w14:textId="77777777" w:rsidR="00CF6117" w:rsidRDefault="00CF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3107" w14:textId="0140C859" w:rsidR="009A1C21" w:rsidRDefault="009A1C21">
    <w:pPr>
      <w:pStyle w:val="BodyText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A50F" w14:textId="77777777" w:rsidR="00CF6117" w:rsidRDefault="00CF6117">
      <w:r>
        <w:separator/>
      </w:r>
    </w:p>
  </w:footnote>
  <w:footnote w:type="continuationSeparator" w:id="0">
    <w:p w14:paraId="15F52F3B" w14:textId="77777777" w:rsidR="00CF6117" w:rsidRDefault="00CF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83"/>
    <w:multiLevelType w:val="hybridMultilevel"/>
    <w:tmpl w:val="749013B4"/>
    <w:lvl w:ilvl="0" w:tplc="6A48E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E393C"/>
    <w:multiLevelType w:val="hybridMultilevel"/>
    <w:tmpl w:val="35766A28"/>
    <w:lvl w:ilvl="0" w:tplc="57861E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608EB7E4">
      <w:numFmt w:val="bullet"/>
      <w:lvlText w:val=""/>
      <w:lvlJc w:val="left"/>
      <w:pPr>
        <w:ind w:left="216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C9A"/>
    <w:multiLevelType w:val="hybridMultilevel"/>
    <w:tmpl w:val="7F905570"/>
    <w:lvl w:ilvl="0" w:tplc="3F749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5099"/>
    <w:multiLevelType w:val="hybridMultilevel"/>
    <w:tmpl w:val="E3F2777E"/>
    <w:lvl w:ilvl="0" w:tplc="C03A17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06D98"/>
    <w:multiLevelType w:val="hybridMultilevel"/>
    <w:tmpl w:val="11F070E0"/>
    <w:lvl w:ilvl="0" w:tplc="0B2040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32"/>
      </w:rPr>
    </w:lvl>
    <w:lvl w:ilvl="1" w:tplc="608EB7E4">
      <w:numFmt w:val="bullet"/>
      <w:lvlText w:val=""/>
      <w:lvlJc w:val="left"/>
      <w:pPr>
        <w:ind w:left="216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F6EA5"/>
    <w:multiLevelType w:val="hybridMultilevel"/>
    <w:tmpl w:val="47A4F4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608EB7E4">
      <w:numFmt w:val="bullet"/>
      <w:lvlText w:val=""/>
      <w:lvlJc w:val="left"/>
      <w:pPr>
        <w:ind w:left="216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74D"/>
    <w:multiLevelType w:val="multilevel"/>
    <w:tmpl w:val="1C8EB64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C93F98"/>
    <w:multiLevelType w:val="hybridMultilevel"/>
    <w:tmpl w:val="B20641A0"/>
    <w:lvl w:ilvl="0" w:tplc="608EB7E4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06AAD"/>
    <w:multiLevelType w:val="hybridMultilevel"/>
    <w:tmpl w:val="0AEC5658"/>
    <w:lvl w:ilvl="0" w:tplc="174C15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08EB7E4">
      <w:numFmt w:val="bullet"/>
      <w:lvlText w:val=""/>
      <w:lvlJc w:val="left"/>
      <w:pPr>
        <w:ind w:left="1050" w:hanging="360"/>
      </w:pPr>
      <w:rPr>
        <w:rFonts w:ascii="Symbol" w:eastAsia="Times New Roman" w:hAnsi="Symbol" w:cs="Calibri" w:hint="default"/>
        <w:color w:val="000000"/>
        <w:sz w:val="16"/>
        <w:szCs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63C"/>
    <w:multiLevelType w:val="hybridMultilevel"/>
    <w:tmpl w:val="4EB848C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36F7F"/>
    <w:multiLevelType w:val="hybridMultilevel"/>
    <w:tmpl w:val="9D2C11D2"/>
    <w:lvl w:ilvl="0" w:tplc="608EB7E4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C365B"/>
    <w:multiLevelType w:val="hybridMultilevel"/>
    <w:tmpl w:val="72860F9C"/>
    <w:lvl w:ilvl="0" w:tplc="338C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5658D"/>
    <w:multiLevelType w:val="hybridMultilevel"/>
    <w:tmpl w:val="A886ADC4"/>
    <w:lvl w:ilvl="0" w:tplc="C2F6D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1FA"/>
    <w:multiLevelType w:val="hybridMultilevel"/>
    <w:tmpl w:val="9DD0A3FE"/>
    <w:lvl w:ilvl="0" w:tplc="6A48E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A425B"/>
    <w:multiLevelType w:val="hybridMultilevel"/>
    <w:tmpl w:val="C6C05FC0"/>
    <w:lvl w:ilvl="0" w:tplc="A5BA5C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571F3"/>
    <w:multiLevelType w:val="hybridMultilevel"/>
    <w:tmpl w:val="FC40CCB8"/>
    <w:lvl w:ilvl="0" w:tplc="3618C1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608EB7E4">
      <w:numFmt w:val="bullet"/>
      <w:lvlText w:val=""/>
      <w:lvlJc w:val="left"/>
      <w:pPr>
        <w:ind w:left="108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A64D3"/>
    <w:multiLevelType w:val="hybridMultilevel"/>
    <w:tmpl w:val="2AA69428"/>
    <w:lvl w:ilvl="0" w:tplc="6A48E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C056C"/>
    <w:multiLevelType w:val="hybridMultilevel"/>
    <w:tmpl w:val="D7880750"/>
    <w:lvl w:ilvl="0" w:tplc="F7AACB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D7860"/>
    <w:multiLevelType w:val="hybridMultilevel"/>
    <w:tmpl w:val="9260CEEA"/>
    <w:lvl w:ilvl="0" w:tplc="78BC38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0D71"/>
    <w:multiLevelType w:val="hybridMultilevel"/>
    <w:tmpl w:val="B0A88A20"/>
    <w:lvl w:ilvl="0" w:tplc="518C01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4"/>
      </w:rPr>
    </w:lvl>
    <w:lvl w:ilvl="1" w:tplc="FFFFFFFF">
      <w:numFmt w:val="bullet"/>
      <w:lvlText w:val=""/>
      <w:lvlJc w:val="left"/>
      <w:pPr>
        <w:ind w:left="180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301E9"/>
    <w:multiLevelType w:val="hybridMultilevel"/>
    <w:tmpl w:val="5D76D27C"/>
    <w:lvl w:ilvl="0" w:tplc="A5BA5C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6B5D"/>
    <w:multiLevelType w:val="hybridMultilevel"/>
    <w:tmpl w:val="438A8E02"/>
    <w:lvl w:ilvl="0" w:tplc="F5B81B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46E28"/>
    <w:multiLevelType w:val="hybridMultilevel"/>
    <w:tmpl w:val="6FCC6564"/>
    <w:lvl w:ilvl="0" w:tplc="6A48E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617D0"/>
    <w:multiLevelType w:val="hybridMultilevel"/>
    <w:tmpl w:val="3434149A"/>
    <w:lvl w:ilvl="0" w:tplc="608EB7E4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6"/>
        <w:szCs w:val="20"/>
      </w:rPr>
    </w:lvl>
    <w:lvl w:ilvl="1" w:tplc="FFFFFFFF">
      <w:numFmt w:val="bullet"/>
      <w:lvlText w:val=""/>
      <w:lvlJc w:val="left"/>
      <w:pPr>
        <w:ind w:left="216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41782"/>
    <w:multiLevelType w:val="hybridMultilevel"/>
    <w:tmpl w:val="2180B2B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842B2F"/>
    <w:multiLevelType w:val="hybridMultilevel"/>
    <w:tmpl w:val="259C1C7A"/>
    <w:lvl w:ilvl="0" w:tplc="C94E60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4"/>
      </w:rPr>
    </w:lvl>
    <w:lvl w:ilvl="1" w:tplc="FFFFFFFF">
      <w:numFmt w:val="bullet"/>
      <w:lvlText w:val=""/>
      <w:lvlJc w:val="left"/>
      <w:pPr>
        <w:ind w:left="180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2013F"/>
    <w:multiLevelType w:val="hybridMultilevel"/>
    <w:tmpl w:val="048E18C4"/>
    <w:lvl w:ilvl="0" w:tplc="B6EC28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08EB7E4">
      <w:numFmt w:val="bullet"/>
      <w:lvlText w:val=""/>
      <w:lvlJc w:val="left"/>
      <w:pPr>
        <w:ind w:left="2191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ABC"/>
    <w:multiLevelType w:val="hybridMultilevel"/>
    <w:tmpl w:val="C7E29E88"/>
    <w:lvl w:ilvl="0" w:tplc="6A48E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7A49"/>
    <w:multiLevelType w:val="hybridMultilevel"/>
    <w:tmpl w:val="09A8D31C"/>
    <w:lvl w:ilvl="0" w:tplc="70AAB3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4"/>
      </w:rPr>
    </w:lvl>
    <w:lvl w:ilvl="1" w:tplc="FFFFFFFF">
      <w:numFmt w:val="bullet"/>
      <w:lvlText w:val=""/>
      <w:lvlJc w:val="left"/>
      <w:pPr>
        <w:ind w:left="180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C6AC5"/>
    <w:multiLevelType w:val="hybridMultilevel"/>
    <w:tmpl w:val="FEF6E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707B9"/>
    <w:multiLevelType w:val="hybridMultilevel"/>
    <w:tmpl w:val="51708D0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08EB7E4">
      <w:numFmt w:val="bullet"/>
      <w:lvlText w:val=""/>
      <w:lvlJc w:val="left"/>
      <w:pPr>
        <w:ind w:left="1080" w:hanging="360"/>
      </w:pPr>
      <w:rPr>
        <w:rFonts w:ascii="Symbol" w:eastAsia="Times New Roman" w:hAnsi="Symbol" w:cs="Calibri" w:hint="default"/>
        <w:color w:val="000000"/>
        <w:sz w:val="16"/>
        <w:szCs w:val="20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35319"/>
    <w:multiLevelType w:val="hybridMultilevel"/>
    <w:tmpl w:val="DEC6E5A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608EB7E4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6"/>
        <w:szCs w:val="2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E0C33"/>
    <w:multiLevelType w:val="hybridMultilevel"/>
    <w:tmpl w:val="54743CA2"/>
    <w:lvl w:ilvl="0" w:tplc="6A48E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bullet"/>
      <w:lvlText w:val=""/>
      <w:lvlJc w:val="left"/>
      <w:pPr>
        <w:ind w:left="690" w:hanging="360"/>
      </w:pPr>
      <w:rPr>
        <w:rFonts w:ascii="Symbol" w:eastAsia="Times New Roman" w:hAnsi="Symbol" w:cs="Calibri" w:hint="default"/>
        <w:color w:val="000000"/>
        <w:sz w:val="16"/>
        <w:szCs w:val="20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506F81"/>
    <w:multiLevelType w:val="hybridMultilevel"/>
    <w:tmpl w:val="D01EBDC4"/>
    <w:lvl w:ilvl="0" w:tplc="A5BA5C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B4B89"/>
    <w:multiLevelType w:val="hybridMultilevel"/>
    <w:tmpl w:val="4C409670"/>
    <w:lvl w:ilvl="0" w:tplc="EA7064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4"/>
      </w:rPr>
    </w:lvl>
    <w:lvl w:ilvl="1" w:tplc="608EB7E4">
      <w:numFmt w:val="bullet"/>
      <w:lvlText w:val=""/>
      <w:lvlJc w:val="left"/>
      <w:pPr>
        <w:ind w:left="216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93BD7"/>
    <w:multiLevelType w:val="hybridMultilevel"/>
    <w:tmpl w:val="14880252"/>
    <w:lvl w:ilvl="0" w:tplc="561845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8"/>
      </w:rPr>
    </w:lvl>
    <w:lvl w:ilvl="1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5903"/>
    <w:multiLevelType w:val="hybridMultilevel"/>
    <w:tmpl w:val="9E3E337E"/>
    <w:lvl w:ilvl="0" w:tplc="608EB7E4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820F2"/>
    <w:multiLevelType w:val="hybridMultilevel"/>
    <w:tmpl w:val="36F822EA"/>
    <w:lvl w:ilvl="0" w:tplc="BC5CCD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F7F77"/>
    <w:multiLevelType w:val="hybridMultilevel"/>
    <w:tmpl w:val="E90AED2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08EB7E4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45811"/>
    <w:multiLevelType w:val="hybridMultilevel"/>
    <w:tmpl w:val="381CEEC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608EB7E4">
      <w:numFmt w:val="bullet"/>
      <w:lvlText w:val=""/>
      <w:lvlJc w:val="left"/>
      <w:pPr>
        <w:ind w:left="2160" w:hanging="360"/>
      </w:pPr>
      <w:rPr>
        <w:rFonts w:ascii="Symbol" w:eastAsia="Times New Roman" w:hAnsi="Symbol" w:cs="Calibri" w:hint="default"/>
        <w:color w:val="000000"/>
        <w:sz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86174"/>
    <w:multiLevelType w:val="hybridMultilevel"/>
    <w:tmpl w:val="CC929AA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08EB7E4">
      <w:numFmt w:val="bullet"/>
      <w:lvlText w:val=""/>
      <w:lvlJc w:val="left"/>
      <w:pPr>
        <w:ind w:left="1080" w:hanging="360"/>
      </w:pPr>
      <w:rPr>
        <w:rFonts w:ascii="Symbol" w:eastAsia="Times New Roman" w:hAnsi="Symbol" w:cs="Calibri" w:hint="default"/>
        <w:color w:val="000000"/>
        <w:sz w:val="16"/>
        <w:szCs w:val="20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14211D"/>
    <w:multiLevelType w:val="hybridMultilevel"/>
    <w:tmpl w:val="6F381D9E"/>
    <w:lvl w:ilvl="0" w:tplc="BFEA1D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53C6F"/>
    <w:multiLevelType w:val="hybridMultilevel"/>
    <w:tmpl w:val="556A3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E6311"/>
    <w:multiLevelType w:val="hybridMultilevel"/>
    <w:tmpl w:val="1AE64B2E"/>
    <w:lvl w:ilvl="0" w:tplc="A7A4DB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476978">
    <w:abstractNumId w:val="33"/>
  </w:num>
  <w:num w:numId="2" w16cid:durableId="1204174247">
    <w:abstractNumId w:val="20"/>
  </w:num>
  <w:num w:numId="3" w16cid:durableId="1341279722">
    <w:abstractNumId w:val="14"/>
  </w:num>
  <w:num w:numId="4" w16cid:durableId="1596132001">
    <w:abstractNumId w:val="34"/>
  </w:num>
  <w:num w:numId="5" w16cid:durableId="1125855024">
    <w:abstractNumId w:val="8"/>
  </w:num>
  <w:num w:numId="6" w16cid:durableId="1859584801">
    <w:abstractNumId w:val="35"/>
  </w:num>
  <w:num w:numId="7" w16cid:durableId="382481749">
    <w:abstractNumId w:val="12"/>
  </w:num>
  <w:num w:numId="8" w16cid:durableId="2015650429">
    <w:abstractNumId w:val="5"/>
  </w:num>
  <w:num w:numId="9" w16cid:durableId="1497720979">
    <w:abstractNumId w:val="39"/>
  </w:num>
  <w:num w:numId="10" w16cid:durableId="541405225">
    <w:abstractNumId w:val="21"/>
  </w:num>
  <w:num w:numId="11" w16cid:durableId="1083064167">
    <w:abstractNumId w:val="2"/>
  </w:num>
  <w:num w:numId="12" w16cid:durableId="1426346478">
    <w:abstractNumId w:val="43"/>
  </w:num>
  <w:num w:numId="13" w16cid:durableId="1842306719">
    <w:abstractNumId w:val="4"/>
  </w:num>
  <w:num w:numId="14" w16cid:durableId="1403989491">
    <w:abstractNumId w:val="3"/>
  </w:num>
  <w:num w:numId="15" w16cid:durableId="89089587">
    <w:abstractNumId w:val="11"/>
  </w:num>
  <w:num w:numId="16" w16cid:durableId="1752850016">
    <w:abstractNumId w:val="26"/>
  </w:num>
  <w:num w:numId="17" w16cid:durableId="460267571">
    <w:abstractNumId w:val="41"/>
  </w:num>
  <w:num w:numId="18" w16cid:durableId="2026705372">
    <w:abstractNumId w:val="29"/>
  </w:num>
  <w:num w:numId="19" w16cid:durableId="1933313254">
    <w:abstractNumId w:val="17"/>
  </w:num>
  <w:num w:numId="20" w16cid:durableId="1922064434">
    <w:abstractNumId w:val="18"/>
  </w:num>
  <w:num w:numId="21" w16cid:durableId="1233538910">
    <w:abstractNumId w:val="1"/>
  </w:num>
  <w:num w:numId="22" w16cid:durableId="275524898">
    <w:abstractNumId w:val="6"/>
  </w:num>
  <w:num w:numId="23" w16cid:durableId="1619069366">
    <w:abstractNumId w:val="15"/>
  </w:num>
  <w:num w:numId="24" w16cid:durableId="1349911674">
    <w:abstractNumId w:val="42"/>
  </w:num>
  <w:num w:numId="25" w16cid:durableId="1514688679">
    <w:abstractNumId w:val="7"/>
  </w:num>
  <w:num w:numId="26" w16cid:durableId="794324399">
    <w:abstractNumId w:val="23"/>
  </w:num>
  <w:num w:numId="27" w16cid:durableId="921646321">
    <w:abstractNumId w:val="10"/>
  </w:num>
  <w:num w:numId="28" w16cid:durableId="1588419806">
    <w:abstractNumId w:val="38"/>
  </w:num>
  <w:num w:numId="29" w16cid:durableId="1984657880">
    <w:abstractNumId w:val="25"/>
  </w:num>
  <w:num w:numId="30" w16cid:durableId="1750618723">
    <w:abstractNumId w:val="19"/>
  </w:num>
  <w:num w:numId="31" w16cid:durableId="352390228">
    <w:abstractNumId w:val="28"/>
  </w:num>
  <w:num w:numId="32" w16cid:durableId="233977841">
    <w:abstractNumId w:val="36"/>
  </w:num>
  <w:num w:numId="33" w16cid:durableId="1347446339">
    <w:abstractNumId w:val="30"/>
  </w:num>
  <w:num w:numId="34" w16cid:durableId="839782539">
    <w:abstractNumId w:val="24"/>
  </w:num>
  <w:num w:numId="35" w16cid:durableId="1214386059">
    <w:abstractNumId w:val="37"/>
  </w:num>
  <w:num w:numId="36" w16cid:durableId="1251743187">
    <w:abstractNumId w:val="40"/>
  </w:num>
  <w:num w:numId="37" w16cid:durableId="331567279">
    <w:abstractNumId w:val="9"/>
  </w:num>
  <w:num w:numId="38" w16cid:durableId="913321156">
    <w:abstractNumId w:val="16"/>
  </w:num>
  <w:num w:numId="39" w16cid:durableId="1557549573">
    <w:abstractNumId w:val="27"/>
  </w:num>
  <w:num w:numId="40" w16cid:durableId="582567130">
    <w:abstractNumId w:val="32"/>
  </w:num>
  <w:num w:numId="41" w16cid:durableId="837161326">
    <w:abstractNumId w:val="22"/>
  </w:num>
  <w:num w:numId="42" w16cid:durableId="1231846906">
    <w:abstractNumId w:val="13"/>
  </w:num>
  <w:num w:numId="43" w16cid:durableId="830099006">
    <w:abstractNumId w:val="31"/>
  </w:num>
  <w:num w:numId="44" w16cid:durableId="1182548619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AvpUMrqqOLAnPfWUOwMqW1X3ROEsuF4jDOmZdzv5qy2skEDII4TO2AN1n0sqwFZGzSI91JohdSDw6O7c+xBjw==" w:salt="k7EUvvJTe81c5Tw5bAKEb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21"/>
    <w:rsid w:val="000029B7"/>
    <w:rsid w:val="000038AE"/>
    <w:rsid w:val="00012D47"/>
    <w:rsid w:val="00020B98"/>
    <w:rsid w:val="000227B5"/>
    <w:rsid w:val="00027965"/>
    <w:rsid w:val="00027E14"/>
    <w:rsid w:val="000355AA"/>
    <w:rsid w:val="00036EBA"/>
    <w:rsid w:val="00041CC1"/>
    <w:rsid w:val="00052AEE"/>
    <w:rsid w:val="00054AD9"/>
    <w:rsid w:val="000556C9"/>
    <w:rsid w:val="000632DB"/>
    <w:rsid w:val="000663B2"/>
    <w:rsid w:val="00067866"/>
    <w:rsid w:val="00074E53"/>
    <w:rsid w:val="00085EB4"/>
    <w:rsid w:val="000907E3"/>
    <w:rsid w:val="000A2C71"/>
    <w:rsid w:val="000A5BB9"/>
    <w:rsid w:val="000B5322"/>
    <w:rsid w:val="000D06B0"/>
    <w:rsid w:val="000D1734"/>
    <w:rsid w:val="000D5018"/>
    <w:rsid w:val="000D5506"/>
    <w:rsid w:val="000D5C02"/>
    <w:rsid w:val="000E3FE0"/>
    <w:rsid w:val="000E74E2"/>
    <w:rsid w:val="000F1DDA"/>
    <w:rsid w:val="000F40C4"/>
    <w:rsid w:val="00104898"/>
    <w:rsid w:val="001114CC"/>
    <w:rsid w:val="00111B04"/>
    <w:rsid w:val="001326FC"/>
    <w:rsid w:val="001359A2"/>
    <w:rsid w:val="00142557"/>
    <w:rsid w:val="00150E38"/>
    <w:rsid w:val="00163581"/>
    <w:rsid w:val="00167898"/>
    <w:rsid w:val="00170A2D"/>
    <w:rsid w:val="001764F4"/>
    <w:rsid w:val="00184C46"/>
    <w:rsid w:val="001A5946"/>
    <w:rsid w:val="001A62FA"/>
    <w:rsid w:val="001B11E8"/>
    <w:rsid w:val="001B3B85"/>
    <w:rsid w:val="001B3D56"/>
    <w:rsid w:val="001B4F4F"/>
    <w:rsid w:val="001B5A64"/>
    <w:rsid w:val="001B7799"/>
    <w:rsid w:val="001B7CDA"/>
    <w:rsid w:val="001C0E33"/>
    <w:rsid w:val="001D1C61"/>
    <w:rsid w:val="001E0BEB"/>
    <w:rsid w:val="001E1095"/>
    <w:rsid w:val="001F0432"/>
    <w:rsid w:val="00207039"/>
    <w:rsid w:val="00212693"/>
    <w:rsid w:val="00215971"/>
    <w:rsid w:val="002163A2"/>
    <w:rsid w:val="00216489"/>
    <w:rsid w:val="002229CE"/>
    <w:rsid w:val="00232E50"/>
    <w:rsid w:val="00235DB4"/>
    <w:rsid w:val="00236D92"/>
    <w:rsid w:val="0023718A"/>
    <w:rsid w:val="00237E61"/>
    <w:rsid w:val="00241B75"/>
    <w:rsid w:val="00246436"/>
    <w:rsid w:val="002504C8"/>
    <w:rsid w:val="00250D52"/>
    <w:rsid w:val="00273119"/>
    <w:rsid w:val="00273746"/>
    <w:rsid w:val="00276756"/>
    <w:rsid w:val="002810AA"/>
    <w:rsid w:val="00283673"/>
    <w:rsid w:val="00291F9C"/>
    <w:rsid w:val="002921B3"/>
    <w:rsid w:val="0029273D"/>
    <w:rsid w:val="002960BD"/>
    <w:rsid w:val="002962BF"/>
    <w:rsid w:val="002A2A7F"/>
    <w:rsid w:val="002A3827"/>
    <w:rsid w:val="002B575A"/>
    <w:rsid w:val="002C309F"/>
    <w:rsid w:val="002C7315"/>
    <w:rsid w:val="002D3193"/>
    <w:rsid w:val="002D35FA"/>
    <w:rsid w:val="002E31A5"/>
    <w:rsid w:val="002E4042"/>
    <w:rsid w:val="002F3BA6"/>
    <w:rsid w:val="002F7F21"/>
    <w:rsid w:val="0030034E"/>
    <w:rsid w:val="00300971"/>
    <w:rsid w:val="003035D8"/>
    <w:rsid w:val="00307DCC"/>
    <w:rsid w:val="00314511"/>
    <w:rsid w:val="003159C5"/>
    <w:rsid w:val="0031652B"/>
    <w:rsid w:val="00317479"/>
    <w:rsid w:val="00337140"/>
    <w:rsid w:val="00340D67"/>
    <w:rsid w:val="00350595"/>
    <w:rsid w:val="00361A57"/>
    <w:rsid w:val="00364C50"/>
    <w:rsid w:val="00365492"/>
    <w:rsid w:val="0036597D"/>
    <w:rsid w:val="00366DDF"/>
    <w:rsid w:val="00377EAB"/>
    <w:rsid w:val="00380C4B"/>
    <w:rsid w:val="003818CA"/>
    <w:rsid w:val="00381D54"/>
    <w:rsid w:val="0038453D"/>
    <w:rsid w:val="00386410"/>
    <w:rsid w:val="00394645"/>
    <w:rsid w:val="00396160"/>
    <w:rsid w:val="003972F0"/>
    <w:rsid w:val="00397EC8"/>
    <w:rsid w:val="003A0CE0"/>
    <w:rsid w:val="003A1BD2"/>
    <w:rsid w:val="003C094F"/>
    <w:rsid w:val="003C37BA"/>
    <w:rsid w:val="003D1921"/>
    <w:rsid w:val="003D1BF0"/>
    <w:rsid w:val="003E6487"/>
    <w:rsid w:val="003F1C93"/>
    <w:rsid w:val="003F2087"/>
    <w:rsid w:val="003F33CC"/>
    <w:rsid w:val="00400253"/>
    <w:rsid w:val="0040083C"/>
    <w:rsid w:val="00411331"/>
    <w:rsid w:val="0041322F"/>
    <w:rsid w:val="00413C89"/>
    <w:rsid w:val="004208EF"/>
    <w:rsid w:val="00420BFE"/>
    <w:rsid w:val="004274F2"/>
    <w:rsid w:val="00434833"/>
    <w:rsid w:val="00436861"/>
    <w:rsid w:val="00450079"/>
    <w:rsid w:val="00453C96"/>
    <w:rsid w:val="00454E41"/>
    <w:rsid w:val="00455131"/>
    <w:rsid w:val="00463D8B"/>
    <w:rsid w:val="00463E3A"/>
    <w:rsid w:val="00467329"/>
    <w:rsid w:val="00470A0B"/>
    <w:rsid w:val="00470D5C"/>
    <w:rsid w:val="004730A4"/>
    <w:rsid w:val="00477511"/>
    <w:rsid w:val="00482F17"/>
    <w:rsid w:val="004B2F4F"/>
    <w:rsid w:val="004C1D36"/>
    <w:rsid w:val="004C4ABB"/>
    <w:rsid w:val="004D3A0A"/>
    <w:rsid w:val="004D3A8F"/>
    <w:rsid w:val="004D5143"/>
    <w:rsid w:val="004D61F1"/>
    <w:rsid w:val="004E0885"/>
    <w:rsid w:val="004E15FE"/>
    <w:rsid w:val="004F5567"/>
    <w:rsid w:val="004F64A4"/>
    <w:rsid w:val="004F7D9C"/>
    <w:rsid w:val="005003CE"/>
    <w:rsid w:val="00501CE2"/>
    <w:rsid w:val="00501FBC"/>
    <w:rsid w:val="00506D9F"/>
    <w:rsid w:val="00514A06"/>
    <w:rsid w:val="00514D03"/>
    <w:rsid w:val="00514D49"/>
    <w:rsid w:val="005156AF"/>
    <w:rsid w:val="00526BBC"/>
    <w:rsid w:val="0053067A"/>
    <w:rsid w:val="005329CE"/>
    <w:rsid w:val="00532B2B"/>
    <w:rsid w:val="00541A41"/>
    <w:rsid w:val="005435EA"/>
    <w:rsid w:val="0054369A"/>
    <w:rsid w:val="00543F23"/>
    <w:rsid w:val="00545D41"/>
    <w:rsid w:val="005478CC"/>
    <w:rsid w:val="005503A6"/>
    <w:rsid w:val="00550598"/>
    <w:rsid w:val="0055114C"/>
    <w:rsid w:val="0055183F"/>
    <w:rsid w:val="005548E0"/>
    <w:rsid w:val="00555E24"/>
    <w:rsid w:val="005576EA"/>
    <w:rsid w:val="00570644"/>
    <w:rsid w:val="005768B3"/>
    <w:rsid w:val="00576F7D"/>
    <w:rsid w:val="0057786B"/>
    <w:rsid w:val="00581D83"/>
    <w:rsid w:val="00586F30"/>
    <w:rsid w:val="0059144A"/>
    <w:rsid w:val="005A4BC5"/>
    <w:rsid w:val="005B20AB"/>
    <w:rsid w:val="005B629F"/>
    <w:rsid w:val="005C14A8"/>
    <w:rsid w:val="005C50BE"/>
    <w:rsid w:val="005C679A"/>
    <w:rsid w:val="005C7E94"/>
    <w:rsid w:val="005D0611"/>
    <w:rsid w:val="005D10C9"/>
    <w:rsid w:val="005D6480"/>
    <w:rsid w:val="005D6D9A"/>
    <w:rsid w:val="005D7D01"/>
    <w:rsid w:val="005E368E"/>
    <w:rsid w:val="005E719E"/>
    <w:rsid w:val="00600049"/>
    <w:rsid w:val="0060127B"/>
    <w:rsid w:val="006013D1"/>
    <w:rsid w:val="00602FB1"/>
    <w:rsid w:val="00610465"/>
    <w:rsid w:val="006114B0"/>
    <w:rsid w:val="0061337F"/>
    <w:rsid w:val="0062011C"/>
    <w:rsid w:val="00631107"/>
    <w:rsid w:val="00631AE1"/>
    <w:rsid w:val="00634906"/>
    <w:rsid w:val="006413D1"/>
    <w:rsid w:val="0065617D"/>
    <w:rsid w:val="006646B6"/>
    <w:rsid w:val="0066540A"/>
    <w:rsid w:val="006830C6"/>
    <w:rsid w:val="00684C86"/>
    <w:rsid w:val="0069536B"/>
    <w:rsid w:val="006953B7"/>
    <w:rsid w:val="006A151A"/>
    <w:rsid w:val="006A6695"/>
    <w:rsid w:val="006C6696"/>
    <w:rsid w:val="006D1CED"/>
    <w:rsid w:val="006D4200"/>
    <w:rsid w:val="006F1198"/>
    <w:rsid w:val="006F5EC9"/>
    <w:rsid w:val="00702A96"/>
    <w:rsid w:val="0070325B"/>
    <w:rsid w:val="00705570"/>
    <w:rsid w:val="007256DE"/>
    <w:rsid w:val="007301DE"/>
    <w:rsid w:val="0073589A"/>
    <w:rsid w:val="0074024E"/>
    <w:rsid w:val="007407B0"/>
    <w:rsid w:val="007471AF"/>
    <w:rsid w:val="007477CB"/>
    <w:rsid w:val="007553E2"/>
    <w:rsid w:val="00762019"/>
    <w:rsid w:val="00762586"/>
    <w:rsid w:val="00762AAD"/>
    <w:rsid w:val="00772C90"/>
    <w:rsid w:val="00774CCC"/>
    <w:rsid w:val="007977DE"/>
    <w:rsid w:val="007A07FC"/>
    <w:rsid w:val="007B6CD4"/>
    <w:rsid w:val="007D3BE0"/>
    <w:rsid w:val="007D7777"/>
    <w:rsid w:val="00801480"/>
    <w:rsid w:val="008128C3"/>
    <w:rsid w:val="00814714"/>
    <w:rsid w:val="008176FC"/>
    <w:rsid w:val="00823B82"/>
    <w:rsid w:val="00825431"/>
    <w:rsid w:val="0083367F"/>
    <w:rsid w:val="00833884"/>
    <w:rsid w:val="0083439A"/>
    <w:rsid w:val="00841883"/>
    <w:rsid w:val="0084458B"/>
    <w:rsid w:val="0085057B"/>
    <w:rsid w:val="008607F3"/>
    <w:rsid w:val="00860A6F"/>
    <w:rsid w:val="0086350F"/>
    <w:rsid w:val="0087022D"/>
    <w:rsid w:val="008708BC"/>
    <w:rsid w:val="0087622B"/>
    <w:rsid w:val="008767D2"/>
    <w:rsid w:val="00887B29"/>
    <w:rsid w:val="00894856"/>
    <w:rsid w:val="008A06BA"/>
    <w:rsid w:val="008A2429"/>
    <w:rsid w:val="008A26F0"/>
    <w:rsid w:val="008C0B71"/>
    <w:rsid w:val="008C1312"/>
    <w:rsid w:val="008C3328"/>
    <w:rsid w:val="008C61B4"/>
    <w:rsid w:val="008C7DF3"/>
    <w:rsid w:val="008D07C8"/>
    <w:rsid w:val="008D1856"/>
    <w:rsid w:val="008D31C1"/>
    <w:rsid w:val="008D359B"/>
    <w:rsid w:val="008D3CC5"/>
    <w:rsid w:val="008E0F20"/>
    <w:rsid w:val="008E78C5"/>
    <w:rsid w:val="008F0FA1"/>
    <w:rsid w:val="008F5CEA"/>
    <w:rsid w:val="0090342E"/>
    <w:rsid w:val="00904D7B"/>
    <w:rsid w:val="00905713"/>
    <w:rsid w:val="009149CE"/>
    <w:rsid w:val="009150CE"/>
    <w:rsid w:val="00916B84"/>
    <w:rsid w:val="00916D85"/>
    <w:rsid w:val="0092390A"/>
    <w:rsid w:val="00926CB8"/>
    <w:rsid w:val="0093173A"/>
    <w:rsid w:val="009422F0"/>
    <w:rsid w:val="009434F1"/>
    <w:rsid w:val="00943D4D"/>
    <w:rsid w:val="009463CE"/>
    <w:rsid w:val="00952DF7"/>
    <w:rsid w:val="009553B8"/>
    <w:rsid w:val="00960F3A"/>
    <w:rsid w:val="00965E68"/>
    <w:rsid w:val="009705A9"/>
    <w:rsid w:val="00974B45"/>
    <w:rsid w:val="0098083F"/>
    <w:rsid w:val="009814A9"/>
    <w:rsid w:val="00983DA1"/>
    <w:rsid w:val="009855F6"/>
    <w:rsid w:val="00996020"/>
    <w:rsid w:val="009971B5"/>
    <w:rsid w:val="009A0E55"/>
    <w:rsid w:val="009A1C21"/>
    <w:rsid w:val="009A2643"/>
    <w:rsid w:val="009B3D8C"/>
    <w:rsid w:val="009B4189"/>
    <w:rsid w:val="009D02AD"/>
    <w:rsid w:val="009D218C"/>
    <w:rsid w:val="009D736A"/>
    <w:rsid w:val="009E1DBB"/>
    <w:rsid w:val="009E28C2"/>
    <w:rsid w:val="009E5841"/>
    <w:rsid w:val="009F2B05"/>
    <w:rsid w:val="009F72E1"/>
    <w:rsid w:val="00A02520"/>
    <w:rsid w:val="00A126DF"/>
    <w:rsid w:val="00A13BEC"/>
    <w:rsid w:val="00A15DF2"/>
    <w:rsid w:val="00A176EF"/>
    <w:rsid w:val="00A176FB"/>
    <w:rsid w:val="00A17D32"/>
    <w:rsid w:val="00A21E01"/>
    <w:rsid w:val="00A32EA7"/>
    <w:rsid w:val="00A36CD0"/>
    <w:rsid w:val="00A40B70"/>
    <w:rsid w:val="00A412CE"/>
    <w:rsid w:val="00A452D0"/>
    <w:rsid w:val="00A53DA9"/>
    <w:rsid w:val="00A53EEE"/>
    <w:rsid w:val="00A60F7B"/>
    <w:rsid w:val="00A63E81"/>
    <w:rsid w:val="00A669D0"/>
    <w:rsid w:val="00A7395D"/>
    <w:rsid w:val="00A82A74"/>
    <w:rsid w:val="00A91B33"/>
    <w:rsid w:val="00A9555C"/>
    <w:rsid w:val="00AA010B"/>
    <w:rsid w:val="00AA0226"/>
    <w:rsid w:val="00AA506A"/>
    <w:rsid w:val="00AA5295"/>
    <w:rsid w:val="00AB02AB"/>
    <w:rsid w:val="00AB388D"/>
    <w:rsid w:val="00AB4D7D"/>
    <w:rsid w:val="00AC171B"/>
    <w:rsid w:val="00AC3786"/>
    <w:rsid w:val="00AD0AD9"/>
    <w:rsid w:val="00AE3529"/>
    <w:rsid w:val="00AF3824"/>
    <w:rsid w:val="00AF7FF9"/>
    <w:rsid w:val="00B02024"/>
    <w:rsid w:val="00B0490F"/>
    <w:rsid w:val="00B076AA"/>
    <w:rsid w:val="00B10BF9"/>
    <w:rsid w:val="00B14F66"/>
    <w:rsid w:val="00B16870"/>
    <w:rsid w:val="00B2122A"/>
    <w:rsid w:val="00B22814"/>
    <w:rsid w:val="00B308D4"/>
    <w:rsid w:val="00B3164D"/>
    <w:rsid w:val="00B3276C"/>
    <w:rsid w:val="00B41D47"/>
    <w:rsid w:val="00B42AEC"/>
    <w:rsid w:val="00B46811"/>
    <w:rsid w:val="00B506A5"/>
    <w:rsid w:val="00B515D3"/>
    <w:rsid w:val="00B6384A"/>
    <w:rsid w:val="00B63F73"/>
    <w:rsid w:val="00B65531"/>
    <w:rsid w:val="00B66A7C"/>
    <w:rsid w:val="00B73288"/>
    <w:rsid w:val="00B746F3"/>
    <w:rsid w:val="00B7525B"/>
    <w:rsid w:val="00B90277"/>
    <w:rsid w:val="00B936DE"/>
    <w:rsid w:val="00BA1021"/>
    <w:rsid w:val="00BA203C"/>
    <w:rsid w:val="00BA2D4B"/>
    <w:rsid w:val="00BB59F6"/>
    <w:rsid w:val="00BB6420"/>
    <w:rsid w:val="00BC0179"/>
    <w:rsid w:val="00BC164E"/>
    <w:rsid w:val="00BC3F61"/>
    <w:rsid w:val="00BC6692"/>
    <w:rsid w:val="00BD2AE0"/>
    <w:rsid w:val="00BD72AA"/>
    <w:rsid w:val="00BE2A9F"/>
    <w:rsid w:val="00BF0144"/>
    <w:rsid w:val="00BF05B4"/>
    <w:rsid w:val="00BF1302"/>
    <w:rsid w:val="00BF5578"/>
    <w:rsid w:val="00C0116C"/>
    <w:rsid w:val="00C01420"/>
    <w:rsid w:val="00C069E8"/>
    <w:rsid w:val="00C102FB"/>
    <w:rsid w:val="00C119AE"/>
    <w:rsid w:val="00C20676"/>
    <w:rsid w:val="00C20C87"/>
    <w:rsid w:val="00C359DD"/>
    <w:rsid w:val="00C375D3"/>
    <w:rsid w:val="00C4192E"/>
    <w:rsid w:val="00C44AE2"/>
    <w:rsid w:val="00C61DC3"/>
    <w:rsid w:val="00C6723A"/>
    <w:rsid w:val="00C72BF0"/>
    <w:rsid w:val="00C84D3A"/>
    <w:rsid w:val="00C86B38"/>
    <w:rsid w:val="00C979F9"/>
    <w:rsid w:val="00C97E1D"/>
    <w:rsid w:val="00CA289D"/>
    <w:rsid w:val="00CA32C4"/>
    <w:rsid w:val="00CC0063"/>
    <w:rsid w:val="00CC23B5"/>
    <w:rsid w:val="00CC690C"/>
    <w:rsid w:val="00CD167B"/>
    <w:rsid w:val="00CD2E0C"/>
    <w:rsid w:val="00CD5BA7"/>
    <w:rsid w:val="00CE2B4E"/>
    <w:rsid w:val="00CF4D0D"/>
    <w:rsid w:val="00CF6117"/>
    <w:rsid w:val="00CF7976"/>
    <w:rsid w:val="00D07F75"/>
    <w:rsid w:val="00D10945"/>
    <w:rsid w:val="00D14DA7"/>
    <w:rsid w:val="00D2216C"/>
    <w:rsid w:val="00D225EA"/>
    <w:rsid w:val="00D240E3"/>
    <w:rsid w:val="00D24753"/>
    <w:rsid w:val="00D40891"/>
    <w:rsid w:val="00D416A3"/>
    <w:rsid w:val="00D42509"/>
    <w:rsid w:val="00D56010"/>
    <w:rsid w:val="00D755ED"/>
    <w:rsid w:val="00D75E63"/>
    <w:rsid w:val="00D770AD"/>
    <w:rsid w:val="00D800D3"/>
    <w:rsid w:val="00D90EBA"/>
    <w:rsid w:val="00D931EA"/>
    <w:rsid w:val="00D94728"/>
    <w:rsid w:val="00D94773"/>
    <w:rsid w:val="00DA3A6F"/>
    <w:rsid w:val="00DA7C61"/>
    <w:rsid w:val="00DB4D18"/>
    <w:rsid w:val="00DC21B8"/>
    <w:rsid w:val="00DD16E3"/>
    <w:rsid w:val="00DD2A4E"/>
    <w:rsid w:val="00DD3996"/>
    <w:rsid w:val="00DE4F3F"/>
    <w:rsid w:val="00E02EC5"/>
    <w:rsid w:val="00E102C8"/>
    <w:rsid w:val="00E10332"/>
    <w:rsid w:val="00E11931"/>
    <w:rsid w:val="00E12545"/>
    <w:rsid w:val="00E161C1"/>
    <w:rsid w:val="00E3293D"/>
    <w:rsid w:val="00E35FEC"/>
    <w:rsid w:val="00E43D5F"/>
    <w:rsid w:val="00E468DC"/>
    <w:rsid w:val="00E46FD8"/>
    <w:rsid w:val="00E50994"/>
    <w:rsid w:val="00E50A20"/>
    <w:rsid w:val="00E53485"/>
    <w:rsid w:val="00E70441"/>
    <w:rsid w:val="00E74D25"/>
    <w:rsid w:val="00E86EC5"/>
    <w:rsid w:val="00E92707"/>
    <w:rsid w:val="00E92C9C"/>
    <w:rsid w:val="00EB1225"/>
    <w:rsid w:val="00EB5311"/>
    <w:rsid w:val="00EB585B"/>
    <w:rsid w:val="00EB5EC0"/>
    <w:rsid w:val="00EB61D5"/>
    <w:rsid w:val="00EC3B3B"/>
    <w:rsid w:val="00EC422E"/>
    <w:rsid w:val="00EC7227"/>
    <w:rsid w:val="00ED2ACD"/>
    <w:rsid w:val="00ED6B38"/>
    <w:rsid w:val="00ED7769"/>
    <w:rsid w:val="00EE1A64"/>
    <w:rsid w:val="00EE4945"/>
    <w:rsid w:val="00EE7956"/>
    <w:rsid w:val="00EF128D"/>
    <w:rsid w:val="00EF4E2A"/>
    <w:rsid w:val="00F221B1"/>
    <w:rsid w:val="00F34305"/>
    <w:rsid w:val="00F45F34"/>
    <w:rsid w:val="00F472E4"/>
    <w:rsid w:val="00F50C6B"/>
    <w:rsid w:val="00F60794"/>
    <w:rsid w:val="00F609C2"/>
    <w:rsid w:val="00F628E3"/>
    <w:rsid w:val="00F62AD4"/>
    <w:rsid w:val="00F63FEB"/>
    <w:rsid w:val="00F6791E"/>
    <w:rsid w:val="00F70546"/>
    <w:rsid w:val="00F708E4"/>
    <w:rsid w:val="00F708E6"/>
    <w:rsid w:val="00F7182C"/>
    <w:rsid w:val="00F730C4"/>
    <w:rsid w:val="00F76B2B"/>
    <w:rsid w:val="00F77495"/>
    <w:rsid w:val="00F77D3F"/>
    <w:rsid w:val="00F80A08"/>
    <w:rsid w:val="00F822C7"/>
    <w:rsid w:val="00F840F6"/>
    <w:rsid w:val="00F90104"/>
    <w:rsid w:val="00F90D0A"/>
    <w:rsid w:val="00F91983"/>
    <w:rsid w:val="00F940A5"/>
    <w:rsid w:val="00F94BA3"/>
    <w:rsid w:val="00FA082B"/>
    <w:rsid w:val="00FA27B9"/>
    <w:rsid w:val="00FA3B8D"/>
    <w:rsid w:val="00FB4001"/>
    <w:rsid w:val="00FC2467"/>
    <w:rsid w:val="00FC3BCB"/>
    <w:rsid w:val="00FC517E"/>
    <w:rsid w:val="00FD28E5"/>
    <w:rsid w:val="00FD2E1B"/>
    <w:rsid w:val="00FE2C9B"/>
    <w:rsid w:val="00FE47DA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03074"/>
  <w15:docId w15:val="{4F1793FC-CAEB-4C2A-B691-CFF51E5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CA" w:eastAsia="en-CA" w:bidi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F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0" w:hanging="342"/>
    </w:pPr>
  </w:style>
  <w:style w:type="character" w:styleId="PlaceholderText">
    <w:name w:val="Placeholder Text"/>
    <w:basedOn w:val="DefaultParagraphFont"/>
    <w:uiPriority w:val="99"/>
    <w:semiHidden/>
    <w:rsid w:val="00960F3A"/>
    <w:rPr>
      <w:color w:val="808080"/>
    </w:rPr>
  </w:style>
  <w:style w:type="table" w:styleId="TableGrid">
    <w:name w:val="Table Grid"/>
    <w:basedOn w:val="TableNormal"/>
    <w:uiPriority w:val="39"/>
    <w:rsid w:val="009E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94F"/>
    <w:pPr>
      <w:widowControl/>
      <w:autoSpaceDE/>
      <w:autoSpaceDN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3C094F"/>
    <w:rPr>
      <w:color w:val="0000FF" w:themeColor="hyperlink"/>
      <w:u w:val="single"/>
    </w:rPr>
  </w:style>
  <w:style w:type="paragraph" w:customStyle="1" w:styleId="Default">
    <w:name w:val="Default"/>
    <w:rsid w:val="003C094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40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0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2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C7"/>
    <w:rPr>
      <w:rFonts w:ascii="Calibri Light" w:eastAsia="Calibri Light" w:hAnsi="Calibri Light" w:cs="Calibri Ligh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F82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C7"/>
    <w:rPr>
      <w:rFonts w:ascii="Calibri Light" w:eastAsia="Calibri Light" w:hAnsi="Calibri Light" w:cs="Calibri Light"/>
      <w:lang w:val="en-CA" w:eastAsia="en-CA" w:bidi="en-CA"/>
    </w:rPr>
  </w:style>
  <w:style w:type="character" w:customStyle="1" w:styleId="Heading1Char">
    <w:name w:val="Heading 1 Char"/>
    <w:basedOn w:val="DefaultParagraphFont"/>
    <w:link w:val="Heading1"/>
    <w:uiPriority w:val="9"/>
    <w:rsid w:val="005B62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rsid w:val="005B62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 w:bidi="en-CA"/>
    </w:rPr>
  </w:style>
  <w:style w:type="paragraph" w:styleId="Title">
    <w:name w:val="Title"/>
    <w:basedOn w:val="Normal"/>
    <w:next w:val="Normal"/>
    <w:link w:val="TitleChar"/>
    <w:uiPriority w:val="10"/>
    <w:qFormat/>
    <w:rsid w:val="00150E38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50E38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Style1">
    <w:name w:val="Style1"/>
    <w:basedOn w:val="DefaultParagraphFont"/>
    <w:uiPriority w:val="1"/>
    <w:rsid w:val="00111B04"/>
    <w:rPr>
      <w:rFonts w:asciiTheme="minorHAnsi" w:hAnsiTheme="minorHAnsi"/>
      <w:b w:val="0"/>
      <w:sz w:val="20"/>
    </w:rPr>
  </w:style>
  <w:style w:type="character" w:customStyle="1" w:styleId="ui-provider">
    <w:name w:val="ui-provider"/>
    <w:basedOn w:val="DefaultParagraphFont"/>
    <w:rsid w:val="0057786B"/>
  </w:style>
  <w:style w:type="paragraph" w:styleId="NormalWeb">
    <w:name w:val="Normal (Web)"/>
    <w:basedOn w:val="Normal"/>
    <w:uiPriority w:val="99"/>
    <w:unhideWhenUsed/>
    <w:rsid w:val="005778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F7F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wpublichealth.ca/en/partners-and-professionals/resources/Long-Term-Care-and-Retirement-Homes/Influenza-and-Outbreaks/Management-of-Symptomatic-Residents-in-LTCH-RH---Enteric-Sep-15-2023.pdf" TargetMode="External"/><Relationship Id="rId18" Type="http://schemas.openxmlformats.org/officeDocument/2006/relationships/hyperlink" Target="https://www.swpublichealth.ca/en/partners-and-professionals/outbreak-status-reports.aspx?_mid_=104080" TargetMode="External"/><Relationship Id="rId26" Type="http://schemas.openxmlformats.org/officeDocument/2006/relationships/hyperlink" Target="http://www.health.gov.on.ca/en/pro/programs/publichealth/oph_standards/docs/reference/RESP_Infectn_ctrl_guide_LTC_2018_en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swpublichealth.ca/en/partners-and-professionals/resources/Long-Term-Care-and-Retirement-Homes/Influenza-and-Outbreaks/Management-of-Symptomatic-Residents-in-LTCH-RH---Respiratory-Sep-14-2023-1.pdf" TargetMode="External"/><Relationship Id="rId34" Type="http://schemas.openxmlformats.org/officeDocument/2006/relationships/hyperlink" Target="http://www.qipaudit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wpublichealth.ca/en/partners-and-professionals/signage-downloads.aspx" TargetMode="External"/><Relationship Id="rId20" Type="http://schemas.openxmlformats.org/officeDocument/2006/relationships/hyperlink" Target="file:///C:\Users\rlatendresse\Downloads\&#61692;%09www.publichealthontario.ca\-\media\documents\r\2012\rpap-risk-assessment.pdf%3fla=en" TargetMode="External"/><Relationship Id="rId29" Type="http://schemas.openxmlformats.org/officeDocument/2006/relationships/hyperlink" Target="http://www.ontariohealth.ca/sites/ontariohealth/files/2022-12/OntarioHealthRecommendationUseOfNirmatrelvirRitonavir-Paxlovid.pdf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latendresse\Downloads\&#61692;%09www.publichealthontario.ca\-\media\documents\r\2012\rpap-risk-assessment.pdf%3fla=en" TargetMode="External"/><Relationship Id="rId24" Type="http://schemas.openxmlformats.org/officeDocument/2006/relationships/hyperlink" Target="https://www.publichealthontario.ca/-/media/Documents/Lab/general-test-requisition.pdf?la=en&amp;rev=141c982990f84461a0f7e307ced0a844&amp;sc_lang=en&amp;hash=A1C26190EF177E75724A9D1DC842A584" TargetMode="External"/><Relationship Id="rId32" Type="http://schemas.openxmlformats.org/officeDocument/2006/relationships/hyperlink" Target="http://www.publichealthontario.ca/-/media/documents/a/2018/at-a-glance-ipac-pss-disinfectant-tables.pdf?la=en" TargetMode="External"/><Relationship Id="rId37" Type="http://schemas.openxmlformats.org/officeDocument/2006/relationships/hyperlink" Target="https://www.publichealthontario.ca/en/Laboratory-Services/Test-Information-Index/Enteric-Gastroenteritis-Stool-Viruse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ublichealthontario.ca/-/media/Documents/Lab/general-test-requisition.pdf?la=en&amp;rev=141c982990f84461a0f7e307ced0a844&amp;sc_lang=en&amp;hash=A1C26190EF177E75724A9D1DC842A584" TargetMode="External"/><Relationship Id="rId23" Type="http://schemas.openxmlformats.org/officeDocument/2006/relationships/hyperlink" Target="https://www.publichealthontario.ca/-/media/documents/lab/2019-ncov-test-requisition.pdf?la=en" TargetMode="External"/><Relationship Id="rId28" Type="http://schemas.openxmlformats.org/officeDocument/2006/relationships/hyperlink" Target="http://www.health.gov.on.ca/en/pro/programs/publichealth/coronavirus/docs/LTCH_RH_guidance_PHU.pdf" TargetMode="External"/><Relationship Id="rId36" Type="http://schemas.openxmlformats.org/officeDocument/2006/relationships/hyperlink" Target="http://www.publichealthontario.ca/en/Health-Topics/Infection-Prevention-Control/Hand-Hygiene/JCYH-LTCH" TargetMode="External"/><Relationship Id="rId10" Type="http://schemas.openxmlformats.org/officeDocument/2006/relationships/hyperlink" Target="https://www.publichealthontario.ca/-/media/Documents/Lab/general-test-requisition.pdf?la=en&amp;rev=141c982990f84461a0f7e307ced0a844&amp;sc_lang=en&amp;hash=A1C26190EF177E75724A9D1DC842A584" TargetMode="External"/><Relationship Id="rId19" Type="http://schemas.openxmlformats.org/officeDocument/2006/relationships/hyperlink" Target="mailto:ipachub@swpublichealth.ca" TargetMode="External"/><Relationship Id="rId31" Type="http://schemas.openxmlformats.org/officeDocument/2006/relationships/hyperlink" Target="http://www.publichealthontario.ca/-/media/documents/b/2018/bp-environmental-clean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healthontario.ca/-/media/documents/lab/2019-ncov-test-requisition.pdf?la=en" TargetMode="External"/><Relationship Id="rId14" Type="http://schemas.openxmlformats.org/officeDocument/2006/relationships/hyperlink" Target="https://www.publichealthontario.ca/-/media/documents/lab/2019-ncov-test-requisition.pdf?la=en" TargetMode="External"/><Relationship Id="rId22" Type="http://schemas.openxmlformats.org/officeDocument/2006/relationships/hyperlink" Target="https://www.swpublichealth.ca/en/partners-and-professionals/resources/Long-Term-Care-and-Retirement-Homes/Influenza-and-Outbreaks/Management-of-Symptomatic-Residents-in-LTCH-RH---Enteric-Sep-15-2023.pdf" TargetMode="External"/><Relationship Id="rId27" Type="http://schemas.openxmlformats.org/officeDocument/2006/relationships/hyperlink" Target="http://www.health.gov.on.ca/en/pro/programs/publichealth/oph_standards/docs/reference/Control_Gastroenteritis_Outbreaks_2018_en.pdf" TargetMode="External"/><Relationship Id="rId30" Type="http://schemas.openxmlformats.org/officeDocument/2006/relationships/hyperlink" Target="http://www.publichealthontario.ca/-/media/Documents/A/2022/antiviral-medications-seasonal-influenza-2022-23.pdf?rev=6bc144c4ea6a4ebcbc22cf206ca491a5&amp;sc_lang=en" TargetMode="External"/><Relationship Id="rId35" Type="http://schemas.openxmlformats.org/officeDocument/2006/relationships/hyperlink" Target="http://www.publichealthontario.ca/en/Health-Topics/Infection-Prevention-Control/PPE-Auditin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swpublichealth.ca/en/partners-and-professionals/resources/Long-Term-Care-and-Retirement-Homes/Influenza-and-Outbreaks/Management-of-Symptomatic-Residents-in-LTCH-RH---Respiratory-Sep-14-2023-1.pdf" TargetMode="External"/><Relationship Id="rId17" Type="http://schemas.openxmlformats.org/officeDocument/2006/relationships/hyperlink" Target="https://www.publichealthontario.ca/en/health-topics/infection-prevention-control/routine-practices-additional-precautions/additional-precautions-signage" TargetMode="External"/><Relationship Id="rId25" Type="http://schemas.openxmlformats.org/officeDocument/2006/relationships/hyperlink" Target="https://www.swpublichealth.ca/professionals/long-term-careretirement-homes/influenza-and-outbreak-information/outbreak-activity" TargetMode="External"/><Relationship Id="rId33" Type="http://schemas.openxmlformats.org/officeDocument/2006/relationships/hyperlink" Target="http://www.publichealthontario.ca/-/media/documents/ncov/ltcrh/2021/12/covid-self-assessment-audit-tool-ltc.pdf?sc_lang=en" TargetMode="External"/><Relationship Id="rId38" Type="http://schemas.openxmlformats.org/officeDocument/2006/relationships/hyperlink" Target="https://www.publichealthontario.ca/en/Laboratory-Services/Test-Information-Index/Virus-Respirator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0443C767274A088A85FD19165C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AA8-82FE-4791-86E9-C8B615D75AEA}"/>
      </w:docPartPr>
      <w:docPartBody>
        <w:p w:rsidR="00127BE8" w:rsidRDefault="00C156B6" w:rsidP="00C156B6">
          <w:pPr>
            <w:pStyle w:val="EC0443C767274A088A85FD19165C2F081"/>
          </w:pPr>
          <w:r w:rsidRPr="002E31A5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B409E3709EB405C973ABAAFD625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03AB-B504-4707-9527-3E30EBEB5C99}"/>
      </w:docPartPr>
      <w:docPartBody>
        <w:p w:rsidR="00127BE8" w:rsidRDefault="00C156B6" w:rsidP="00C156B6">
          <w:pPr>
            <w:pStyle w:val="AB409E3709EB405C973ABAAFD62563E71"/>
          </w:pPr>
          <w:r w:rsidRPr="00215971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D86C44657B7477691C084EA3700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DFA1-60B2-4FBE-A612-D13381D3F1D8}"/>
      </w:docPartPr>
      <w:docPartBody>
        <w:p w:rsidR="00127BE8" w:rsidRDefault="00C156B6" w:rsidP="00C156B6">
          <w:pPr>
            <w:pStyle w:val="0D86C44657B7477691C084EA370017721"/>
          </w:pPr>
          <w:r w:rsidRPr="00A7395D">
            <w:rPr>
              <w:rStyle w:val="PlaceholderText"/>
              <w:rFonts w:asciiTheme="minorHAnsi" w:hAnsiTheme="minorHAnsi" w:cstheme="minorHAnsi"/>
              <w:b/>
              <w:color w:val="FF0000"/>
              <w:sz w:val="24"/>
              <w:szCs w:val="24"/>
            </w:rPr>
            <w:t>YYYY – XXXXX</w:t>
          </w:r>
        </w:p>
      </w:docPartBody>
    </w:docPart>
    <w:docPart>
      <w:docPartPr>
        <w:name w:val="421940CD489743D192F301C9581C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96F3-5039-498B-B933-840E5B40059E}"/>
      </w:docPartPr>
      <w:docPartBody>
        <w:p w:rsidR="00127BE8" w:rsidRDefault="00C156B6" w:rsidP="00C156B6">
          <w:pPr>
            <w:pStyle w:val="421940CD489743D192F301C9581C732F1"/>
          </w:pPr>
          <w:r w:rsidRPr="009463CE">
            <w:rPr>
              <w:rStyle w:val="PlaceholderText"/>
              <w:rFonts w:asciiTheme="minorHAnsi" w:hAnsiTheme="minorHAnsi" w:cstheme="minorHAnsi"/>
              <w:sz w:val="20"/>
              <w:szCs w:val="20"/>
              <w:highlight w:val="yellow"/>
            </w:rPr>
            <w:t>Enter y</w:t>
          </w:r>
          <w:r w:rsidRPr="009463CE">
            <w:rPr>
              <w:rStyle w:val="PlaceholderText"/>
              <w:rFonts w:cstheme="minorHAnsi"/>
              <w:sz w:val="20"/>
              <w:szCs w:val="20"/>
              <w:highlight w:val="yellow"/>
            </w:rPr>
            <w:t>our name</w:t>
          </w:r>
          <w:r w:rsidRPr="009463CE">
            <w:rPr>
              <w:rStyle w:val="PlaceholderText"/>
              <w:rFonts w:asciiTheme="minorHAnsi" w:hAnsiTheme="minorHAnsi" w:cstheme="minorHAnsi"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4EBF7D71A80743DE8DF4A5265840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6890-FB11-41AA-B573-05AF958D05D4}"/>
      </w:docPartPr>
      <w:docPartBody>
        <w:p w:rsidR="00127BE8" w:rsidRDefault="00C156B6" w:rsidP="00C156B6">
          <w:pPr>
            <w:pStyle w:val="4EBF7D71A80743DE8DF4A5265840809C1"/>
          </w:pPr>
          <w:r w:rsidRPr="00BD2AA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E23AF76C780482F9FB8DCD5643D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8513-7E26-466C-B6C1-337FA036FC41}"/>
      </w:docPartPr>
      <w:docPartBody>
        <w:p w:rsidR="00127BE8" w:rsidRDefault="00C156B6" w:rsidP="00C156B6">
          <w:pPr>
            <w:pStyle w:val="2E23AF76C780482F9FB8DCD5643D521E1"/>
          </w:pPr>
          <w:r w:rsidRPr="009463CE">
            <w:rPr>
              <w:rStyle w:val="PlaceholderText"/>
              <w:rFonts w:asciiTheme="minorHAnsi" w:hAnsiTheme="minorHAnsi" w:cstheme="minorHAnsi"/>
              <w:sz w:val="20"/>
              <w:szCs w:val="20"/>
              <w:highlight w:val="yellow"/>
            </w:rPr>
            <w:t>Enter text.</w:t>
          </w:r>
        </w:p>
      </w:docPartBody>
    </w:docPart>
    <w:docPart>
      <w:docPartPr>
        <w:name w:val="7615CB58DD834886B0EDDBC65044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9F62-C026-4962-A193-D36D6CD41B6E}"/>
      </w:docPartPr>
      <w:docPartBody>
        <w:p w:rsidR="00127BE8" w:rsidRDefault="00C156B6" w:rsidP="00C156B6">
          <w:pPr>
            <w:pStyle w:val="7615CB58DD834886B0EDDBC65044FED31"/>
          </w:pPr>
          <w:r w:rsidRPr="000A2C71">
            <w:rPr>
              <w:rStyle w:val="PlaceholderText"/>
              <w:sz w:val="20"/>
              <w:szCs w:val="20"/>
            </w:rPr>
            <w:t>Date</w:t>
          </w:r>
          <w:r w:rsidRPr="00427260">
            <w:rPr>
              <w:rStyle w:val="PlaceholderText"/>
            </w:rPr>
            <w:t>.</w:t>
          </w:r>
        </w:p>
      </w:docPartBody>
    </w:docPart>
    <w:docPart>
      <w:docPartPr>
        <w:name w:val="4300AFFACD7A47E9898029C1C65C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11CE-F560-4BC1-939A-BC9BA925B994}"/>
      </w:docPartPr>
      <w:docPartBody>
        <w:p w:rsidR="00127BE8" w:rsidRDefault="00C156B6" w:rsidP="00C156B6">
          <w:pPr>
            <w:pStyle w:val="4300AFFACD7A47E9898029C1C65C30A81"/>
          </w:pPr>
          <w:r w:rsidRPr="000A2C71">
            <w:rPr>
              <w:rStyle w:val="PlaceholderText"/>
              <w:sz w:val="20"/>
              <w:szCs w:val="20"/>
            </w:rPr>
            <w:t>Date</w:t>
          </w:r>
          <w:r w:rsidRPr="00427260">
            <w:rPr>
              <w:rStyle w:val="PlaceholderText"/>
            </w:rPr>
            <w:t>.</w:t>
          </w:r>
        </w:p>
      </w:docPartBody>
    </w:docPart>
    <w:docPart>
      <w:docPartPr>
        <w:name w:val="B3AE903597144AA5984DFF72FC30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097F-545F-4BC2-ACC1-BF424A61B3C1}"/>
      </w:docPartPr>
      <w:docPartBody>
        <w:p w:rsidR="00127BE8" w:rsidRDefault="00C156B6" w:rsidP="00C156B6">
          <w:pPr>
            <w:pStyle w:val="B3AE903597144AA5984DFF72FC30109C1"/>
          </w:pPr>
          <w:r w:rsidRPr="000A2C71">
            <w:rPr>
              <w:rStyle w:val="PlaceholderText"/>
              <w:sz w:val="20"/>
              <w:szCs w:val="20"/>
            </w:rPr>
            <w:t>Enter</w:t>
          </w:r>
          <w:r>
            <w:rPr>
              <w:rStyle w:val="PlaceholderText"/>
            </w:rPr>
            <w:t xml:space="preserve"> facility name and phone number</w:t>
          </w:r>
          <w:r w:rsidRPr="00396326">
            <w:rPr>
              <w:rStyle w:val="PlaceholderText"/>
            </w:rPr>
            <w:t>.</w:t>
          </w:r>
        </w:p>
      </w:docPartBody>
    </w:docPart>
    <w:docPart>
      <w:docPartPr>
        <w:name w:val="592F0097A89945CCB4F8D02460CC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BB8C-DDA8-4258-A96D-A93CEBD65FBF}"/>
      </w:docPartPr>
      <w:docPartBody>
        <w:p w:rsidR="00127BE8" w:rsidRDefault="00C156B6" w:rsidP="00C156B6">
          <w:pPr>
            <w:pStyle w:val="592F0097A89945CCB4F8D02460CCC9A51"/>
          </w:pPr>
          <w:r w:rsidRPr="000A2C71">
            <w:rPr>
              <w:rStyle w:val="PlaceholderText"/>
              <w:sz w:val="20"/>
              <w:szCs w:val="20"/>
            </w:rPr>
            <w:t>Enter</w:t>
          </w:r>
          <w:r>
            <w:rPr>
              <w:rStyle w:val="PlaceholderText"/>
              <w:sz w:val="20"/>
              <w:szCs w:val="20"/>
            </w:rPr>
            <w:t xml:space="preserve"> the name of the facility contact and their ext.</w:t>
          </w:r>
          <w:r w:rsidRPr="00396326">
            <w:rPr>
              <w:rStyle w:val="PlaceholderText"/>
            </w:rPr>
            <w:t xml:space="preserve"> </w:t>
          </w:r>
        </w:p>
      </w:docPartBody>
    </w:docPart>
    <w:docPart>
      <w:docPartPr>
        <w:name w:val="C4FF76FAB8D14523B99A550667C1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FA08-D23D-40CA-A09E-159B397B078A}"/>
      </w:docPartPr>
      <w:docPartBody>
        <w:p w:rsidR="00127BE8" w:rsidRDefault="00C156B6" w:rsidP="00C156B6">
          <w:pPr>
            <w:pStyle w:val="C4FF76FAB8D14523B99A550667C176771"/>
          </w:pPr>
          <w:r w:rsidRPr="00F221B1">
            <w:rPr>
              <w:rStyle w:val="PlaceholderText"/>
              <w:b/>
              <w:color w:val="FF0000"/>
            </w:rPr>
            <w:t>Enter outbreak unit(s).</w:t>
          </w:r>
        </w:p>
      </w:docPartBody>
    </w:docPart>
    <w:docPart>
      <w:docPartPr>
        <w:name w:val="9B976B9E074143329C6B08E85235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0C75-8DF9-440C-B610-A5B9644FD889}"/>
      </w:docPartPr>
      <w:docPartBody>
        <w:p w:rsidR="00127BE8" w:rsidRDefault="00C156B6" w:rsidP="00C156B6">
          <w:pPr>
            <w:pStyle w:val="9B976B9E074143329C6B08E85235E26F1"/>
          </w:pPr>
          <w:r w:rsidRPr="000A2C71">
            <w:rPr>
              <w:rStyle w:val="PlaceholderText"/>
              <w:sz w:val="20"/>
              <w:szCs w:val="20"/>
            </w:rPr>
            <w:t>Enter</w:t>
          </w:r>
          <w:r w:rsidRPr="00396326">
            <w:rPr>
              <w:rStyle w:val="PlaceholderText"/>
            </w:rPr>
            <w:t xml:space="preserve"> text.</w:t>
          </w:r>
        </w:p>
      </w:docPartBody>
    </w:docPart>
    <w:docPart>
      <w:docPartPr>
        <w:name w:val="9984453B031A4885AAAC934565C6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9761-F8A0-4117-96EE-9727D0A5B1AC}"/>
      </w:docPartPr>
      <w:docPartBody>
        <w:p w:rsidR="00127BE8" w:rsidRDefault="00C156B6" w:rsidP="00C156B6">
          <w:pPr>
            <w:pStyle w:val="9984453B031A4885AAAC934565C6501D1"/>
          </w:pPr>
          <w:r w:rsidRPr="000A2C71">
            <w:rPr>
              <w:rStyle w:val="PlaceholderText"/>
              <w:sz w:val="20"/>
              <w:szCs w:val="20"/>
            </w:rPr>
            <w:t>Enter</w:t>
          </w:r>
          <w:r w:rsidRPr="00396326">
            <w:rPr>
              <w:rStyle w:val="PlaceholderText"/>
            </w:rPr>
            <w:t xml:space="preserve"> text.</w:t>
          </w:r>
        </w:p>
      </w:docPartBody>
    </w:docPart>
    <w:docPart>
      <w:docPartPr>
        <w:name w:val="9DF0183AC09F425C8FF1AC4437B3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0C42-E142-4ED6-836D-09CE87E229A9}"/>
      </w:docPartPr>
      <w:docPartBody>
        <w:p w:rsidR="00127BE8" w:rsidRDefault="00C156B6" w:rsidP="00C156B6">
          <w:pPr>
            <w:pStyle w:val="9DF0183AC09F425C8FF1AC4437B3157E1"/>
          </w:pPr>
          <w:r w:rsidRPr="000A2C71">
            <w:rPr>
              <w:rStyle w:val="PlaceholderText"/>
              <w:sz w:val="20"/>
              <w:szCs w:val="20"/>
            </w:rPr>
            <w:t>Enter</w:t>
          </w:r>
          <w:r w:rsidRPr="00396326">
            <w:rPr>
              <w:rStyle w:val="PlaceholderText"/>
            </w:rPr>
            <w:t xml:space="preserve"> text.</w:t>
          </w:r>
        </w:p>
      </w:docPartBody>
    </w:docPart>
    <w:docPart>
      <w:docPartPr>
        <w:name w:val="66290C31CD0346A791A259B0536D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6887-981B-4315-9D51-C0620CD16997}"/>
      </w:docPartPr>
      <w:docPartBody>
        <w:p w:rsidR="00127BE8" w:rsidRDefault="00C156B6" w:rsidP="00C156B6">
          <w:pPr>
            <w:pStyle w:val="66290C31CD0346A791A259B0536D960B1"/>
          </w:pPr>
          <w:r w:rsidRPr="000A2C71">
            <w:rPr>
              <w:rStyle w:val="PlaceholderText"/>
              <w:sz w:val="20"/>
              <w:szCs w:val="20"/>
            </w:rPr>
            <w:t>Enter</w:t>
          </w:r>
          <w:r w:rsidRPr="00396326">
            <w:rPr>
              <w:rStyle w:val="PlaceholderText"/>
            </w:rPr>
            <w:t xml:space="preserve"> text.</w:t>
          </w:r>
        </w:p>
      </w:docPartBody>
    </w:docPart>
    <w:docPart>
      <w:docPartPr>
        <w:name w:val="3C59CFD2CFA84EC3A2CEDC3A6B9C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89C5-1141-435E-8A92-2C12C895AB03}"/>
      </w:docPartPr>
      <w:docPartBody>
        <w:p w:rsidR="007B641D" w:rsidRDefault="00C156B6" w:rsidP="00C156B6">
          <w:pPr>
            <w:pStyle w:val="3C59CFD2CFA84EC3A2CEDC3A6B9C8AF91"/>
          </w:pPr>
          <w:r w:rsidRPr="00BD2AA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D13B9A129674588BE25CA4CD55C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B4A9-0DFB-4CEA-9868-E03EDBA8CB20}"/>
      </w:docPartPr>
      <w:docPartBody>
        <w:p w:rsidR="007B641D" w:rsidRDefault="00C156B6" w:rsidP="00C156B6">
          <w:pPr>
            <w:pStyle w:val="5D13B9A129674588BE25CA4CD55C19351"/>
          </w:pPr>
          <w:r w:rsidRPr="00BD2AA6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9780CA04C4C44A0A4BEDFE605B5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0711-94B4-45D3-8E2D-9BDBBD9D6578}"/>
      </w:docPartPr>
      <w:docPartBody>
        <w:p w:rsidR="007B641D" w:rsidRDefault="00C156B6" w:rsidP="00C156B6">
          <w:pPr>
            <w:pStyle w:val="99780CA04C4C44A0A4BEDFE605B548AD1"/>
          </w:pPr>
          <w:r w:rsidRPr="000A2C71">
            <w:rPr>
              <w:rStyle w:val="PlaceholderText"/>
              <w:sz w:val="20"/>
              <w:szCs w:val="20"/>
            </w:rPr>
            <w:t>Enter</w:t>
          </w:r>
          <w:r w:rsidRPr="00396326">
            <w:rPr>
              <w:rStyle w:val="PlaceholderText"/>
            </w:rPr>
            <w:t xml:space="preserve"> text.</w:t>
          </w:r>
        </w:p>
      </w:docPartBody>
    </w:docPart>
    <w:docPart>
      <w:docPartPr>
        <w:name w:val="912FAA9B25A84453828814DD04EC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C437-7752-4C59-B7FB-1C2074648ED4}"/>
      </w:docPartPr>
      <w:docPartBody>
        <w:p w:rsidR="007B641D" w:rsidRDefault="00C156B6" w:rsidP="00C156B6">
          <w:pPr>
            <w:pStyle w:val="912FAA9B25A84453828814DD04EC364B1"/>
          </w:pPr>
          <w:r w:rsidRPr="006D4200">
            <w:rPr>
              <w:rStyle w:val="PlaceholderText"/>
              <w:highlight w:val="yellow"/>
            </w:rPr>
            <w:t>Choose an item</w:t>
          </w:r>
          <w:r w:rsidRPr="00464CC6">
            <w:rPr>
              <w:rStyle w:val="PlaceholderText"/>
            </w:rPr>
            <w:t>.</w:t>
          </w:r>
        </w:p>
      </w:docPartBody>
    </w:docPart>
    <w:docPart>
      <w:docPartPr>
        <w:name w:val="3E2DA7A4FB87429F8B6745A6C951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F721-0FA8-45DB-BED6-2D37E10BB824}"/>
      </w:docPartPr>
      <w:docPartBody>
        <w:p w:rsidR="007B641D" w:rsidRDefault="00C156B6" w:rsidP="00C156B6">
          <w:pPr>
            <w:pStyle w:val="3E2DA7A4FB87429F8B6745A6C951F4131"/>
          </w:pPr>
          <w:r w:rsidRPr="006D4200">
            <w:rPr>
              <w:rStyle w:val="PlaceholderText"/>
              <w:highlight w:val="yellow"/>
            </w:rPr>
            <w:t>Choose an item</w:t>
          </w:r>
          <w:r w:rsidRPr="00464CC6">
            <w:rPr>
              <w:rStyle w:val="PlaceholderText"/>
            </w:rPr>
            <w:t>.</w:t>
          </w:r>
        </w:p>
      </w:docPartBody>
    </w:docPart>
    <w:docPart>
      <w:docPartPr>
        <w:name w:val="52F2C3A21C814C558B44EE29ADFD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32D5-A4D7-4313-BD28-EEAA0AB33C28}"/>
      </w:docPartPr>
      <w:docPartBody>
        <w:p w:rsidR="007B641D" w:rsidRDefault="00C156B6" w:rsidP="00C156B6">
          <w:pPr>
            <w:pStyle w:val="52F2C3A21C814C558B44EE29ADFD13471"/>
          </w:pPr>
          <w:r w:rsidRPr="000A2C71">
            <w:rPr>
              <w:rStyle w:val="PlaceholderText"/>
              <w:sz w:val="20"/>
              <w:szCs w:val="20"/>
            </w:rPr>
            <w:t>Date</w:t>
          </w:r>
          <w:r w:rsidRPr="00427260">
            <w:rPr>
              <w:rStyle w:val="PlaceholderText"/>
            </w:rPr>
            <w:t>.</w:t>
          </w:r>
        </w:p>
      </w:docPartBody>
    </w:docPart>
    <w:docPart>
      <w:docPartPr>
        <w:name w:val="0D210C34B4964A35892D0702905C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CAA5-73CC-4255-878B-5F5ABCABC75C}"/>
      </w:docPartPr>
      <w:docPartBody>
        <w:p w:rsidR="007B641D" w:rsidRDefault="00C156B6" w:rsidP="00C156B6">
          <w:pPr>
            <w:pStyle w:val="0D210C34B4964A35892D0702905CCBDD1"/>
          </w:pPr>
          <w:r w:rsidRPr="00215971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75E05C8A53040CB973C290CDD6D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974D-7DDD-4DE1-9DA2-D8F9220BF627}"/>
      </w:docPartPr>
      <w:docPartBody>
        <w:p w:rsidR="00307897" w:rsidRDefault="00C156B6" w:rsidP="00C156B6">
          <w:pPr>
            <w:pStyle w:val="575E05C8A53040CB973C290CDD6D5E7A1"/>
          </w:pPr>
          <w:r w:rsidRPr="00215971">
            <w:rPr>
              <w:rStyle w:val="PlaceholderText"/>
              <w:sz w:val="20"/>
              <w:szCs w:val="20"/>
              <w:highlight w:val="yellow"/>
            </w:rPr>
            <w:t>Choose an item</w:t>
          </w:r>
          <w:r w:rsidRPr="0021597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89D2B481C16746BBA16F06E35603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EA5D-EF9E-4D95-907C-581C12AC3BB8}"/>
      </w:docPartPr>
      <w:docPartBody>
        <w:p w:rsidR="00307897" w:rsidRDefault="00C156B6" w:rsidP="00C156B6">
          <w:pPr>
            <w:pStyle w:val="89D2B481C16746BBA16F06E3560326091"/>
          </w:pPr>
          <w:r w:rsidRPr="00215971">
            <w:rPr>
              <w:rStyle w:val="PlaceholderText"/>
              <w:sz w:val="20"/>
              <w:szCs w:val="20"/>
              <w:highlight w:val="yellow"/>
            </w:rPr>
            <w:t>Choose an item</w:t>
          </w:r>
          <w:r w:rsidRPr="00AB183F">
            <w:rPr>
              <w:rStyle w:val="PlaceholderText"/>
            </w:rPr>
            <w:t>.</w:t>
          </w:r>
        </w:p>
      </w:docPartBody>
    </w:docPart>
    <w:docPart>
      <w:docPartPr>
        <w:name w:val="02768E49F3634840A4A35E2E01A4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2101-88C6-4A98-954B-EDB1A1711A00}"/>
      </w:docPartPr>
      <w:docPartBody>
        <w:p w:rsidR="00106374" w:rsidRDefault="00C156B6" w:rsidP="00C156B6">
          <w:pPr>
            <w:pStyle w:val="02768E49F3634840A4A35E2E01A4F73A1"/>
          </w:pPr>
          <w:r w:rsidRPr="006D4200">
            <w:rPr>
              <w:rStyle w:val="PlaceholderText"/>
              <w:highlight w:val="yellow"/>
            </w:rPr>
            <w:t>Choose an item</w:t>
          </w:r>
          <w:r w:rsidRPr="00464CC6">
            <w:rPr>
              <w:rStyle w:val="PlaceholderText"/>
            </w:rPr>
            <w:t>.</w:t>
          </w:r>
        </w:p>
      </w:docPartBody>
    </w:docPart>
    <w:docPart>
      <w:docPartPr>
        <w:name w:val="1D69F094212A406F99D0F2DC8E18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BC72-685B-45A6-97FF-29C0EE113CCC}"/>
      </w:docPartPr>
      <w:docPartBody>
        <w:p w:rsidR="00106374" w:rsidRDefault="00C156B6" w:rsidP="00C156B6">
          <w:pPr>
            <w:pStyle w:val="1D69F094212A406F99D0F2DC8E18F64C1"/>
          </w:pPr>
          <w:r w:rsidRPr="006D4200">
            <w:rPr>
              <w:rStyle w:val="PlaceholderText"/>
              <w:highlight w:val="yellow"/>
            </w:rPr>
            <w:t>Choose an item</w:t>
          </w:r>
          <w:r w:rsidRPr="00464CC6">
            <w:rPr>
              <w:rStyle w:val="PlaceholderText"/>
            </w:rPr>
            <w:t>.</w:t>
          </w:r>
        </w:p>
      </w:docPartBody>
    </w:docPart>
    <w:docPart>
      <w:docPartPr>
        <w:name w:val="9779E4B523FF410FB2436E44FCF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0539-D9B0-4C3E-B718-F628464C00F4}"/>
      </w:docPartPr>
      <w:docPartBody>
        <w:p w:rsidR="00106374" w:rsidRDefault="00C156B6" w:rsidP="00C156B6">
          <w:pPr>
            <w:pStyle w:val="9779E4B523FF410FB2436E44FCFC8DE91"/>
          </w:pPr>
          <w:r w:rsidRPr="006D4200">
            <w:rPr>
              <w:rStyle w:val="PlaceholderText"/>
              <w:highlight w:val="yellow"/>
            </w:rPr>
            <w:t>Choose an item</w:t>
          </w:r>
          <w:r w:rsidRPr="00464CC6">
            <w:rPr>
              <w:rStyle w:val="PlaceholderText"/>
            </w:rPr>
            <w:t>.</w:t>
          </w:r>
        </w:p>
      </w:docPartBody>
    </w:docPart>
    <w:docPart>
      <w:docPartPr>
        <w:name w:val="D1F5EA9C70E24AF0B2C575B40A3D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A009-8AC8-4689-B9D4-616F6BD426FD}"/>
      </w:docPartPr>
      <w:docPartBody>
        <w:p w:rsidR="00106374" w:rsidRDefault="00C156B6" w:rsidP="00C156B6">
          <w:pPr>
            <w:pStyle w:val="D1F5EA9C70E24AF0B2C575B40A3DFFC61"/>
          </w:pPr>
          <w:r w:rsidRPr="000A2C71">
            <w:rPr>
              <w:rStyle w:val="PlaceholderText"/>
              <w:sz w:val="20"/>
              <w:szCs w:val="20"/>
            </w:rPr>
            <w:t>Date</w:t>
          </w:r>
          <w:r w:rsidRPr="00427260">
            <w:rPr>
              <w:rStyle w:val="PlaceholderText"/>
            </w:rPr>
            <w:t>.</w:t>
          </w:r>
        </w:p>
      </w:docPartBody>
    </w:docPart>
    <w:docPart>
      <w:docPartPr>
        <w:name w:val="1E72F521A0D349F98C7EB3DFACFF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2F79-9D77-4741-ABB0-8F1B931D5C40}"/>
      </w:docPartPr>
      <w:docPartBody>
        <w:p w:rsidR="00106374" w:rsidRDefault="00C156B6" w:rsidP="00C156B6">
          <w:pPr>
            <w:pStyle w:val="1E72F521A0D349F98C7EB3DFACFFA94B1"/>
          </w:pPr>
          <w:r w:rsidRPr="000A2C71">
            <w:rPr>
              <w:rStyle w:val="PlaceholderText"/>
              <w:sz w:val="20"/>
              <w:szCs w:val="20"/>
            </w:rPr>
            <w:t>Date</w:t>
          </w:r>
          <w:r w:rsidRPr="00427260">
            <w:rPr>
              <w:rStyle w:val="PlaceholderText"/>
            </w:rPr>
            <w:t>.</w:t>
          </w:r>
        </w:p>
      </w:docPartBody>
    </w:docPart>
    <w:docPart>
      <w:docPartPr>
        <w:name w:val="59FB2AC5F4734AADAA92956C8E73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9D40-5B5D-4551-8FD9-3DA8EC538EFB}"/>
      </w:docPartPr>
      <w:docPartBody>
        <w:p w:rsidR="00106374" w:rsidRDefault="00C156B6" w:rsidP="00C156B6">
          <w:pPr>
            <w:pStyle w:val="59FB2AC5F4734AADAA92956C8E7307951"/>
          </w:pPr>
          <w:r w:rsidRPr="000A2C71">
            <w:rPr>
              <w:rStyle w:val="PlaceholderText"/>
              <w:sz w:val="20"/>
              <w:szCs w:val="20"/>
            </w:rPr>
            <w:t>Date</w:t>
          </w:r>
          <w:r w:rsidRPr="00427260">
            <w:rPr>
              <w:rStyle w:val="PlaceholderText"/>
            </w:rPr>
            <w:t>.</w:t>
          </w:r>
        </w:p>
      </w:docPartBody>
    </w:docPart>
    <w:docPart>
      <w:docPartPr>
        <w:name w:val="D5C66CC0267047F09635FAA23C36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7E11-0E2B-49D8-9635-A2DFD0B10AD7}"/>
      </w:docPartPr>
      <w:docPartBody>
        <w:p w:rsidR="00106374" w:rsidRDefault="00C156B6" w:rsidP="00C156B6">
          <w:pPr>
            <w:pStyle w:val="D5C66CC0267047F09635FAA23C3628571"/>
          </w:pPr>
          <w:r w:rsidRPr="006D4200">
            <w:rPr>
              <w:rStyle w:val="PlaceholderText"/>
              <w:highlight w:val="yellow"/>
            </w:rPr>
            <w:t>Choose an item</w:t>
          </w:r>
          <w:r w:rsidRPr="00464CC6">
            <w:rPr>
              <w:rStyle w:val="PlaceholderText"/>
            </w:rPr>
            <w:t>.</w:t>
          </w:r>
        </w:p>
      </w:docPartBody>
    </w:docPart>
    <w:docPart>
      <w:docPartPr>
        <w:name w:val="A30E29DEACA348DEACC3DDF3D582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F590-1ED0-411F-B0DF-39DE6429BB57}"/>
      </w:docPartPr>
      <w:docPartBody>
        <w:p w:rsidR="00106374" w:rsidRDefault="00C156B6" w:rsidP="00C156B6">
          <w:pPr>
            <w:pStyle w:val="A30E29DEACA348DEACC3DDF3D5823B4B1"/>
          </w:pPr>
          <w:r w:rsidRPr="000A2C71">
            <w:rPr>
              <w:rStyle w:val="PlaceholderText"/>
              <w:sz w:val="20"/>
              <w:szCs w:val="20"/>
            </w:rPr>
            <w:t>Date</w:t>
          </w:r>
          <w:r w:rsidRPr="00427260">
            <w:rPr>
              <w:rStyle w:val="PlaceholderText"/>
            </w:rPr>
            <w:t>.</w:t>
          </w:r>
        </w:p>
      </w:docPartBody>
    </w:docPart>
    <w:docPart>
      <w:docPartPr>
        <w:name w:val="BCCD2A85F17940F786CE21D5F858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92CE-E281-4D8B-8F15-C9D3C269F116}"/>
      </w:docPartPr>
      <w:docPartBody>
        <w:p w:rsidR="00EA7656" w:rsidRDefault="00C156B6" w:rsidP="00C156B6">
          <w:pPr>
            <w:pStyle w:val="BCCD2A85F17940F786CE21D5F858100C1"/>
          </w:pPr>
          <w:r w:rsidRPr="00215971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1555EB4DE234A01B4560F588BF1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6B1C-A113-44DF-9EE8-3DFF11CAD187}"/>
      </w:docPartPr>
      <w:docPartBody>
        <w:p w:rsidR="00A30271" w:rsidRDefault="00C156B6" w:rsidP="00C156B6">
          <w:pPr>
            <w:pStyle w:val="51555EB4DE234A01B4560F588BF1A4C21"/>
          </w:pPr>
          <w:r w:rsidRPr="002E31A5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342FA4CC84F43C19504BB42002F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B349-9B72-445D-92C9-D7A2D88A09BA}"/>
      </w:docPartPr>
      <w:docPartBody>
        <w:p w:rsidR="005C2CCE" w:rsidRDefault="00C156B6" w:rsidP="00C156B6">
          <w:pPr>
            <w:pStyle w:val="A342FA4CC84F43C19504BB42002FA0B31"/>
          </w:pPr>
          <w:r w:rsidRPr="00774CCC">
            <w:rPr>
              <w:rStyle w:val="PlaceholderText"/>
              <w:sz w:val="20"/>
              <w:szCs w:val="20"/>
              <w:highlight w:val="yellow"/>
            </w:rPr>
            <w:t>Choose an item</w:t>
          </w:r>
          <w:r w:rsidRPr="00774CC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8B3881ACBBD0423A812619CA7FDB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B181-80CA-4F42-9B49-B63ECE69FD3B}"/>
      </w:docPartPr>
      <w:docPartBody>
        <w:p w:rsidR="005C2CCE" w:rsidRDefault="00C156B6" w:rsidP="00C156B6">
          <w:pPr>
            <w:pStyle w:val="8B3881ACBBD0423A812619CA7FDBB5B71"/>
          </w:pPr>
          <w:r w:rsidRPr="00774CCC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4211762A3E74FB6A7A3DFFFEC04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0E29-268D-4CC6-8B4B-2D45ED4436B4}"/>
      </w:docPartPr>
      <w:docPartBody>
        <w:p w:rsidR="005C2CCE" w:rsidRDefault="00C156B6" w:rsidP="00C156B6">
          <w:pPr>
            <w:pStyle w:val="D4211762A3E74FB6A7A3DFFFEC04B3681"/>
          </w:pPr>
          <w:r w:rsidRPr="00215971">
            <w:rPr>
              <w:rStyle w:val="PlaceholderText"/>
              <w:sz w:val="20"/>
              <w:szCs w:val="20"/>
              <w:highlight w:val="yellow"/>
            </w:rPr>
            <w:t>Choose an item</w:t>
          </w:r>
          <w:r w:rsidRPr="00AB183F">
            <w:rPr>
              <w:rStyle w:val="PlaceholderText"/>
            </w:rPr>
            <w:t>.</w:t>
          </w:r>
        </w:p>
      </w:docPartBody>
    </w:docPart>
    <w:docPart>
      <w:docPartPr>
        <w:name w:val="FE7E95B739E44F79B7CBFDC1DA74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75DF-44D7-40D0-8683-3100EB898659}"/>
      </w:docPartPr>
      <w:docPartBody>
        <w:p w:rsidR="005C2CCE" w:rsidRDefault="00C156B6" w:rsidP="00C156B6">
          <w:pPr>
            <w:pStyle w:val="FE7E95B739E44F79B7CBFDC1DA7450771"/>
          </w:pPr>
          <w:r w:rsidRPr="00C86B38">
            <w:rPr>
              <w:rStyle w:val="PlaceholderText"/>
              <w:rFonts w:asciiTheme="minorHAnsi" w:hAnsiTheme="minorHAnsi" w:cstheme="minorHAnsi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330EB6B0D054E8DACEDA6D2F0F1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D1FD-2EA3-4CF5-92F3-C0C791F95ACE}"/>
      </w:docPartPr>
      <w:docPartBody>
        <w:p w:rsidR="005C2CCE" w:rsidRDefault="00C156B6" w:rsidP="00C156B6">
          <w:pPr>
            <w:pStyle w:val="3330EB6B0D054E8DACEDA6D2F0F100EB1"/>
          </w:pPr>
          <w:r w:rsidRPr="00C86B38">
            <w:rPr>
              <w:rStyle w:val="PlaceholderText"/>
              <w:rFonts w:asciiTheme="minorHAnsi" w:hAnsiTheme="minorHAnsi" w:cstheme="minorHAnsi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AEAC67D655543CDAB2162EAFE2F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008A-6948-462F-84EC-ECF3F868032E}"/>
      </w:docPartPr>
      <w:docPartBody>
        <w:p w:rsidR="005C2CCE" w:rsidRDefault="00C156B6" w:rsidP="00C156B6">
          <w:pPr>
            <w:pStyle w:val="3AEAC67D655543CDAB2162EAFE2F84B21"/>
          </w:pPr>
          <w:r w:rsidRPr="00F708E6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1E966A3DC3B4DAD93ADFAFEF5E2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4B87-0C17-43B5-9E10-C8717173CE65}"/>
      </w:docPartPr>
      <w:docPartBody>
        <w:p w:rsidR="005C2CCE" w:rsidRDefault="00C156B6" w:rsidP="00C156B6">
          <w:pPr>
            <w:pStyle w:val="91E966A3DC3B4DAD93ADFAFEF5E26C991"/>
          </w:pPr>
          <w:r w:rsidRPr="00CA289D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77E703C936A44B5993D84D9C81B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8698-3921-447A-B454-1A0ABB3D11CD}"/>
      </w:docPartPr>
      <w:docPartBody>
        <w:p w:rsidR="005C2CCE" w:rsidRDefault="00C156B6" w:rsidP="00C156B6">
          <w:pPr>
            <w:pStyle w:val="577E703C936A44B5993D84D9C81B89E31"/>
          </w:pPr>
          <w:r w:rsidRPr="00CA289D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FDFD70A31164B07B89783CA3442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C7A9-88F8-40BE-9468-9D74151E5EA8}"/>
      </w:docPartPr>
      <w:docPartBody>
        <w:p w:rsidR="005C2CCE" w:rsidRDefault="00C156B6" w:rsidP="00C156B6">
          <w:pPr>
            <w:pStyle w:val="4FDFD70A31164B07B89783CA3442F37B1"/>
          </w:pPr>
          <w:r w:rsidRPr="00C86B38">
            <w:rPr>
              <w:rStyle w:val="PlaceholderText"/>
              <w:rFonts w:asciiTheme="minorHAnsi" w:hAnsiTheme="minorHAnsi" w:cstheme="minorHAnsi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BA448A5EEA254197BBE254829FA7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74B7-D9B4-4AAA-8EC6-66C85EA68B12}"/>
      </w:docPartPr>
      <w:docPartBody>
        <w:p w:rsidR="005C2CCE" w:rsidRDefault="00C156B6" w:rsidP="00C156B6">
          <w:pPr>
            <w:pStyle w:val="BA448A5EEA254197BBE254829FA72B991"/>
          </w:pPr>
          <w:r w:rsidRPr="00C86B38">
            <w:rPr>
              <w:rStyle w:val="PlaceholderText"/>
              <w:rFonts w:asciiTheme="minorHAnsi" w:hAnsiTheme="minorHAnsi" w:cstheme="minorHAnsi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FA86ACA0832404AB2BC646D25B6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6A25-CAE5-466F-98C8-791402F4A6E3}"/>
      </w:docPartPr>
      <w:docPartBody>
        <w:p w:rsidR="00000000" w:rsidRDefault="00C156B6" w:rsidP="00C156B6">
          <w:pPr>
            <w:pStyle w:val="AFA86ACA0832404AB2BC646D25B6BAB9"/>
          </w:pPr>
          <w:r w:rsidRPr="00CA289D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F005F6741854EC094D96281B158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3C43-B09A-4F7E-BB40-C70EBAE06BE8}"/>
      </w:docPartPr>
      <w:docPartBody>
        <w:p w:rsidR="00000000" w:rsidRDefault="00C156B6" w:rsidP="00C156B6">
          <w:pPr>
            <w:pStyle w:val="4F005F6741854EC094D96281B1582DD6"/>
          </w:pPr>
          <w:r w:rsidRPr="00B7525B">
            <w:rPr>
              <w:rStyle w:val="PlaceholderText"/>
              <w:rFonts w:cstheme="minorHAnsi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36FF579E33E4AB5B67C5E16CE05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0E20-FB94-446E-8B38-FD8420AC2654}"/>
      </w:docPartPr>
      <w:docPartBody>
        <w:p w:rsidR="00000000" w:rsidRDefault="00C156B6" w:rsidP="00C156B6">
          <w:pPr>
            <w:pStyle w:val="436FF579E33E4AB5B67C5E16CE05AE4C"/>
          </w:pPr>
          <w:r w:rsidRPr="00B7525B">
            <w:rPr>
              <w:rStyle w:val="PlaceholderText"/>
              <w:rFonts w:cstheme="minorHAnsi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BC37883A1B641E697151947320A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21BD-44F5-481A-8D70-2AF3EFF3C767}"/>
      </w:docPartPr>
      <w:docPartBody>
        <w:p w:rsidR="00000000" w:rsidRDefault="00C156B6" w:rsidP="00C156B6">
          <w:pPr>
            <w:pStyle w:val="8BC37883A1B641E697151947320A6F58"/>
          </w:pPr>
          <w:r w:rsidRPr="00F708E6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F6F2D63C5544B91B6E6A6A9CD14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F8BD-0DE1-44DE-833A-E327EC496DF2}"/>
      </w:docPartPr>
      <w:docPartBody>
        <w:p w:rsidR="00000000" w:rsidRDefault="00C156B6" w:rsidP="00C156B6">
          <w:pPr>
            <w:pStyle w:val="FF6F2D63C5544B91B6E6A6A9CD149DA3"/>
          </w:pPr>
          <w:r w:rsidRPr="00396160">
            <w:rPr>
              <w:rStyle w:val="PlaceholderText"/>
              <w:color w:val="808080" w:themeColor="background1" w:themeShade="80"/>
              <w:sz w:val="20"/>
              <w:szCs w:val="20"/>
              <w:highlight w:val="yellow"/>
            </w:rPr>
            <w:t>Choose an item</w:t>
          </w:r>
          <w:r w:rsidRPr="00396160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4A"/>
    <w:rsid w:val="00012613"/>
    <w:rsid w:val="00106374"/>
    <w:rsid w:val="00127BE8"/>
    <w:rsid w:val="001D6238"/>
    <w:rsid w:val="00214922"/>
    <w:rsid w:val="002201C4"/>
    <w:rsid w:val="002339E1"/>
    <w:rsid w:val="00307897"/>
    <w:rsid w:val="00350EAE"/>
    <w:rsid w:val="003E4D23"/>
    <w:rsid w:val="00456023"/>
    <w:rsid w:val="004F2384"/>
    <w:rsid w:val="005C2CCE"/>
    <w:rsid w:val="006D5CBD"/>
    <w:rsid w:val="007964B2"/>
    <w:rsid w:val="007B641D"/>
    <w:rsid w:val="007D17E4"/>
    <w:rsid w:val="00867F9F"/>
    <w:rsid w:val="008C1E4E"/>
    <w:rsid w:val="009518AD"/>
    <w:rsid w:val="00A30271"/>
    <w:rsid w:val="00A44B60"/>
    <w:rsid w:val="00B036A2"/>
    <w:rsid w:val="00B03DF1"/>
    <w:rsid w:val="00BB672A"/>
    <w:rsid w:val="00C156B6"/>
    <w:rsid w:val="00C956ED"/>
    <w:rsid w:val="00CB4E39"/>
    <w:rsid w:val="00D545BF"/>
    <w:rsid w:val="00D6614A"/>
    <w:rsid w:val="00DB5CDA"/>
    <w:rsid w:val="00EA7656"/>
    <w:rsid w:val="00F33538"/>
    <w:rsid w:val="00F675E7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6B6"/>
    <w:rPr>
      <w:color w:val="808080"/>
    </w:rPr>
  </w:style>
  <w:style w:type="paragraph" w:customStyle="1" w:styleId="0D86C44657B7477691C084EA370017721">
    <w:name w:val="0D86C44657B7477691C084EA37001772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0D86C44657B7477691C084EA37001772">
    <w:name w:val="0D86C44657B7477691C084EA37001772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421940CD489743D192F301C9581C732F">
    <w:name w:val="421940CD489743D192F301C9581C732F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4EBF7D71A80743DE8DF4A5265840809C">
    <w:name w:val="4EBF7D71A80743DE8DF4A5265840809C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2E23AF76C780482F9FB8DCD5643D521E">
    <w:name w:val="2E23AF76C780482F9FB8DCD5643D521E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7615CB58DD834886B0EDDBC65044FED3">
    <w:name w:val="7615CB58DD834886B0EDDBC65044FED3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4300AFFACD7A47E9898029C1C65C30A8">
    <w:name w:val="4300AFFACD7A47E9898029C1C65C30A8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B3AE903597144AA5984DFF72FC30109C">
    <w:name w:val="B3AE903597144AA5984DFF72FC30109C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592F0097A89945CCB4F8D02460CCC9A5">
    <w:name w:val="592F0097A89945CCB4F8D02460CCC9A5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C4FF76FAB8D14523B99A550667C17677">
    <w:name w:val="C4FF76FAB8D14523B99A550667C17677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B976B9E074143329C6B08E85235E26F">
    <w:name w:val="9B976B9E074143329C6B08E85235E26F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984453B031A4885AAAC934565C6501D">
    <w:name w:val="9984453B031A4885AAAC934565C6501D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DF0183AC09F425C8FF1AC4437B3157E">
    <w:name w:val="9DF0183AC09F425C8FF1AC4437B3157E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66290C31CD0346A791A259B0536D960B">
    <w:name w:val="66290C31CD0346A791A259B0536D960B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12FAA9B25A84453828814DD04EC364B">
    <w:name w:val="912FAA9B25A84453828814DD04EC364B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3E2DA7A4FB87429F8B6745A6C951F413">
    <w:name w:val="3E2DA7A4FB87429F8B6745A6C951F413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52F2C3A21C814C558B44EE29ADFD1347">
    <w:name w:val="52F2C3A21C814C558B44EE29ADFD1347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D5C66CC0267047F09635FAA23C362857">
    <w:name w:val="D5C66CC0267047F09635FAA23C362857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A30E29DEACA348DEACC3DDF3D5823B4B">
    <w:name w:val="A30E29DEACA348DEACC3DDF3D5823B4B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02768E49F3634840A4A35E2E01A4F73A">
    <w:name w:val="02768E49F3634840A4A35E2E01A4F73A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D1F5EA9C70E24AF0B2C575B40A3DFFC6">
    <w:name w:val="D1F5EA9C70E24AF0B2C575B40A3DFFC6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1D69F094212A406F99D0F2DC8E18F64C">
    <w:name w:val="1D69F094212A406F99D0F2DC8E18F64C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1E72F521A0D349F98C7EB3DFACFFA94B">
    <w:name w:val="1E72F521A0D349F98C7EB3DFACFFA94B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779E4B523FF410FB2436E44FCFC8DE9">
    <w:name w:val="9779E4B523FF410FB2436E44FCFC8DE9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59FB2AC5F4734AADAA92956C8E730795">
    <w:name w:val="59FB2AC5F4734AADAA92956C8E730795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3C59CFD2CFA84EC3A2CEDC3A6B9C8AF9">
    <w:name w:val="3C59CFD2CFA84EC3A2CEDC3A6B9C8AF9"/>
    <w:rsid w:val="005C2CCE"/>
    <w:pPr>
      <w:widowControl w:val="0"/>
      <w:autoSpaceDE w:val="0"/>
      <w:autoSpaceDN w:val="0"/>
      <w:spacing w:after="0" w:line="240" w:lineRule="auto"/>
      <w:ind w:left="460" w:hanging="342"/>
    </w:pPr>
    <w:rPr>
      <w:rFonts w:ascii="Calibri Light" w:eastAsia="Calibri Light" w:hAnsi="Calibri Light" w:cs="Calibri Light"/>
      <w:lang w:bidi="en-CA"/>
    </w:rPr>
  </w:style>
  <w:style w:type="paragraph" w:customStyle="1" w:styleId="5D13B9A129674588BE25CA4CD55C1935">
    <w:name w:val="5D13B9A129674588BE25CA4CD55C1935"/>
    <w:rsid w:val="005C2CCE"/>
    <w:pPr>
      <w:widowControl w:val="0"/>
      <w:autoSpaceDE w:val="0"/>
      <w:autoSpaceDN w:val="0"/>
      <w:spacing w:after="0" w:line="240" w:lineRule="auto"/>
      <w:ind w:left="460" w:hanging="342"/>
    </w:pPr>
    <w:rPr>
      <w:rFonts w:ascii="Calibri Light" w:eastAsia="Calibri Light" w:hAnsi="Calibri Light" w:cs="Calibri Light"/>
      <w:lang w:bidi="en-CA"/>
    </w:rPr>
  </w:style>
  <w:style w:type="paragraph" w:customStyle="1" w:styleId="421940CD489743D192F301C9581C732F1">
    <w:name w:val="421940CD489743D192F301C9581C732F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9780CA04C4C44A0A4BEDFE605B548AD">
    <w:name w:val="99780CA04C4C44A0A4BEDFE605B548AD"/>
    <w:rsid w:val="005C2CC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14371B8A774A468D916AEBB9C2AE6065">
    <w:name w:val="14371B8A774A468D916AEBB9C2AE6065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B4CE7A258C944D9C92BBAD8F166825DC">
    <w:name w:val="B4CE7A258C944D9C92BBAD8F166825DC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BDC72078081746E6A3ED9243FCB903891">
    <w:name w:val="BDC72078081746E6A3ED9243FCB903891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4EBF7D71A80743DE8DF4A5265840809C1">
    <w:name w:val="4EBF7D71A80743DE8DF4A5265840809C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2E23AF76C780482F9FB8DCD5643D521E1">
    <w:name w:val="2E23AF76C780482F9FB8DCD5643D521E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7615CB58DD834886B0EDDBC65044FED31">
    <w:name w:val="7615CB58DD834886B0EDDBC65044FED3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4300AFFACD7A47E9898029C1C65C30A81">
    <w:name w:val="4300AFFACD7A47E9898029C1C65C30A8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B3AE903597144AA5984DFF72FC30109C1">
    <w:name w:val="B3AE903597144AA5984DFF72FC30109C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592F0097A89945CCB4F8D02460CCC9A51">
    <w:name w:val="592F0097A89945CCB4F8D02460CCC9A5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C4FF76FAB8D14523B99A550667C176771">
    <w:name w:val="C4FF76FAB8D14523B99A550667C17677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B976B9E074143329C6B08E85235E26F1">
    <w:name w:val="9B976B9E074143329C6B08E85235E26F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984453B031A4885AAAC934565C6501D1">
    <w:name w:val="9984453B031A4885AAAC934565C6501D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BCCD2A85F17940F786CE21D5F858100C">
    <w:name w:val="BCCD2A85F17940F786CE21D5F858100C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51555EB4DE234A01B4560F588BF1A4C2">
    <w:name w:val="51555EB4DE234A01B4560F588BF1A4C2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9DF0183AC09F425C8FF1AC4437B3157E1">
    <w:name w:val="9DF0183AC09F425C8FF1AC4437B3157E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66290C31CD0346A791A259B0536D960B1">
    <w:name w:val="66290C31CD0346A791A259B0536D960B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912FAA9B25A84453828814DD04EC364B1">
    <w:name w:val="912FAA9B25A84453828814DD04EC364B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3E2DA7A4FB87429F8B6745A6C951F4131">
    <w:name w:val="3E2DA7A4FB87429F8B6745A6C951F413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EC0443C767274A088A85FD19165C2F08">
    <w:name w:val="EC0443C767274A088A85FD19165C2F08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52F2C3A21C814C558B44EE29ADFD13471">
    <w:name w:val="52F2C3A21C814C558B44EE29ADFD1347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AB409E3709EB405C973ABAAFD62563E7">
    <w:name w:val="AB409E3709EB405C973ABAAFD62563E7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575E05C8A53040CB973C290CDD6D5E7A">
    <w:name w:val="575E05C8A53040CB973C290CDD6D5E7A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D5C66CC0267047F09635FAA23C3628571">
    <w:name w:val="D5C66CC0267047F09635FAA23C362857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89D2B481C16746BBA16F06E356032609">
    <w:name w:val="89D2B481C16746BBA16F06E356032609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0D210C34B4964A35892D0702905CCBDD">
    <w:name w:val="0D210C34B4964A35892D0702905CCBDD"/>
    <w:rsid w:val="005C2CCE"/>
    <w:pPr>
      <w:spacing w:after="0" w:line="240" w:lineRule="auto"/>
    </w:pPr>
    <w:rPr>
      <w:rFonts w:eastAsiaTheme="minorHAnsi"/>
      <w:lang w:eastAsia="en-US"/>
    </w:rPr>
  </w:style>
  <w:style w:type="paragraph" w:customStyle="1" w:styleId="A30E29DEACA348DEACC3DDF3D5823B4B1">
    <w:name w:val="A30E29DEACA348DEACC3DDF3D5823B4B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02768E49F3634840A4A35E2E01A4F73A1">
    <w:name w:val="02768E49F3634840A4A35E2E01A4F73A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D1F5EA9C70E24AF0B2C575B40A3DFFC61">
    <w:name w:val="D1F5EA9C70E24AF0B2C575B40A3DFFC6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1D69F094212A406F99D0F2DC8E18F64C1">
    <w:name w:val="1D69F094212A406F99D0F2DC8E18F64C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1E72F521A0D349F98C7EB3DFACFFA94B1">
    <w:name w:val="1E72F521A0D349F98C7EB3DFACFFA94B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A342FA4CC84F43C19504BB42002FA0B3">
    <w:name w:val="A342FA4CC84F43C19504BB42002FA0B3"/>
    <w:rsid w:val="005C2CCE"/>
    <w:rPr>
      <w:kern w:val="2"/>
      <w14:ligatures w14:val="standardContextual"/>
    </w:rPr>
  </w:style>
  <w:style w:type="paragraph" w:customStyle="1" w:styleId="8B3881ACBBD0423A812619CA7FDBB5B7">
    <w:name w:val="8B3881ACBBD0423A812619CA7FDBB5B7"/>
    <w:rsid w:val="005C2CCE"/>
    <w:rPr>
      <w:kern w:val="2"/>
      <w14:ligatures w14:val="standardContextual"/>
    </w:rPr>
  </w:style>
  <w:style w:type="paragraph" w:customStyle="1" w:styleId="D4211762A3E74FB6A7A3DFFFEC04B368">
    <w:name w:val="D4211762A3E74FB6A7A3DFFFEC04B368"/>
    <w:rsid w:val="005C2CCE"/>
    <w:rPr>
      <w:kern w:val="2"/>
      <w14:ligatures w14:val="standardContextual"/>
    </w:rPr>
  </w:style>
  <w:style w:type="paragraph" w:customStyle="1" w:styleId="9779E4B523FF410FB2436E44FCFC8DE91">
    <w:name w:val="9779E4B523FF410FB2436E44FCFC8DE9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59FB2AC5F4734AADAA92956C8E7307951">
    <w:name w:val="59FB2AC5F4734AADAA92956C8E730795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3C59CFD2CFA84EC3A2CEDC3A6B9C8AF91">
    <w:name w:val="3C59CFD2CFA84EC3A2CEDC3A6B9C8AF91"/>
    <w:rsid w:val="00C156B6"/>
    <w:pPr>
      <w:widowControl w:val="0"/>
      <w:autoSpaceDE w:val="0"/>
      <w:autoSpaceDN w:val="0"/>
      <w:spacing w:after="0" w:line="240" w:lineRule="auto"/>
      <w:ind w:left="460" w:hanging="342"/>
    </w:pPr>
    <w:rPr>
      <w:rFonts w:ascii="Calibri Light" w:eastAsia="Calibri Light" w:hAnsi="Calibri Light" w:cs="Calibri Light"/>
      <w:lang w:bidi="en-CA"/>
    </w:rPr>
  </w:style>
  <w:style w:type="paragraph" w:customStyle="1" w:styleId="5D13B9A129674588BE25CA4CD55C19351">
    <w:name w:val="5D13B9A129674588BE25CA4CD55C19351"/>
    <w:rsid w:val="00C156B6"/>
    <w:pPr>
      <w:widowControl w:val="0"/>
      <w:autoSpaceDE w:val="0"/>
      <w:autoSpaceDN w:val="0"/>
      <w:spacing w:after="0" w:line="240" w:lineRule="auto"/>
      <w:ind w:left="460" w:hanging="342"/>
    </w:pPr>
    <w:rPr>
      <w:rFonts w:ascii="Calibri Light" w:eastAsia="Calibri Light" w:hAnsi="Calibri Light" w:cs="Calibri Light"/>
      <w:lang w:bidi="en-CA"/>
    </w:rPr>
  </w:style>
  <w:style w:type="paragraph" w:customStyle="1" w:styleId="FE7E95B739E44F79B7CBFDC1DA745077">
    <w:name w:val="FE7E95B739E44F79B7CBFDC1DA745077"/>
    <w:rsid w:val="005C2CCE"/>
    <w:rPr>
      <w:kern w:val="2"/>
      <w14:ligatures w14:val="standardContextual"/>
    </w:rPr>
  </w:style>
  <w:style w:type="paragraph" w:customStyle="1" w:styleId="3330EB6B0D054E8DACEDA6D2F0F100EB">
    <w:name w:val="3330EB6B0D054E8DACEDA6D2F0F100EB"/>
    <w:rsid w:val="005C2CCE"/>
    <w:rPr>
      <w:kern w:val="2"/>
      <w14:ligatures w14:val="standardContextual"/>
    </w:rPr>
  </w:style>
  <w:style w:type="paragraph" w:customStyle="1" w:styleId="85B53018CA0D4206AEF7991FAECD6085">
    <w:name w:val="85B53018CA0D4206AEF7991FAECD6085"/>
    <w:rsid w:val="005C2CCE"/>
    <w:rPr>
      <w:kern w:val="2"/>
      <w14:ligatures w14:val="standardContextual"/>
    </w:rPr>
  </w:style>
  <w:style w:type="paragraph" w:customStyle="1" w:styleId="99780CA04C4C44A0A4BEDFE605B548AD1">
    <w:name w:val="99780CA04C4C44A0A4BEDFE605B548AD1"/>
    <w:rsid w:val="00C156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CA"/>
    </w:rPr>
  </w:style>
  <w:style w:type="paragraph" w:customStyle="1" w:styleId="3AEAC67D655543CDAB2162EAFE2F84B2">
    <w:name w:val="3AEAC67D655543CDAB2162EAFE2F84B2"/>
    <w:rsid w:val="005C2CCE"/>
    <w:rPr>
      <w:kern w:val="2"/>
      <w14:ligatures w14:val="standardContextual"/>
    </w:rPr>
  </w:style>
  <w:style w:type="paragraph" w:customStyle="1" w:styleId="AC8DFC76CF3A44AFA7E02F86FF0CFAD1">
    <w:name w:val="AC8DFC76CF3A44AFA7E02F86FF0CFAD1"/>
    <w:rsid w:val="005C2CCE"/>
    <w:rPr>
      <w:kern w:val="2"/>
      <w14:ligatures w14:val="standardContextual"/>
    </w:rPr>
  </w:style>
  <w:style w:type="paragraph" w:customStyle="1" w:styleId="91E966A3DC3B4DAD93ADFAFEF5E26C99">
    <w:name w:val="91E966A3DC3B4DAD93ADFAFEF5E26C99"/>
    <w:rsid w:val="005C2CCE"/>
    <w:rPr>
      <w:kern w:val="2"/>
      <w14:ligatures w14:val="standardContextual"/>
    </w:rPr>
  </w:style>
  <w:style w:type="paragraph" w:customStyle="1" w:styleId="14371B8A774A468D916AEBB9C2AE60651">
    <w:name w:val="14371B8A774A468D916AEBB9C2AE6065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B4CE7A258C944D9C92BBAD8F166825DC1">
    <w:name w:val="B4CE7A258C944D9C92BBAD8F166825DC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BDC72078081746E6A3ED9243FCB90389">
    <w:name w:val="BDC72078081746E6A3ED9243FCB90389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AC8DFC76CF3A44AFA7E02F86FF0CFAD11">
    <w:name w:val="AC8DFC76CF3A44AFA7E02F86FF0CFAD1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577E703C936A44B5993D84D9C81B89E3">
    <w:name w:val="577E703C936A44B5993D84D9C81B89E3"/>
    <w:rsid w:val="005C2CCE"/>
    <w:rPr>
      <w:kern w:val="2"/>
      <w14:ligatures w14:val="standardContextual"/>
    </w:rPr>
  </w:style>
  <w:style w:type="paragraph" w:customStyle="1" w:styleId="4FDFD70A31164B07B89783CA3442F37B">
    <w:name w:val="4FDFD70A31164B07B89783CA3442F37B"/>
    <w:rsid w:val="005C2CCE"/>
    <w:rPr>
      <w:kern w:val="2"/>
      <w14:ligatures w14:val="standardContextual"/>
    </w:rPr>
  </w:style>
  <w:style w:type="paragraph" w:customStyle="1" w:styleId="BA448A5EEA254197BBE254829FA72B99">
    <w:name w:val="BA448A5EEA254197BBE254829FA72B99"/>
    <w:rsid w:val="005C2CCE"/>
    <w:rPr>
      <w:kern w:val="2"/>
      <w14:ligatures w14:val="standardContextual"/>
    </w:rPr>
  </w:style>
  <w:style w:type="paragraph" w:customStyle="1" w:styleId="85B53018CA0D4206AEF7991FAECD60851">
    <w:name w:val="85B53018CA0D4206AEF7991FAECD6085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91E966A3DC3B4DAD93ADFAFEF5E26C991">
    <w:name w:val="91E966A3DC3B4DAD93ADFAFEF5E26C99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4FDFD70A31164B07B89783CA3442F37B1">
    <w:name w:val="4FDFD70A31164B07B89783CA3442F37B1"/>
    <w:rsid w:val="00C156B6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CA"/>
    </w:rPr>
  </w:style>
  <w:style w:type="paragraph" w:customStyle="1" w:styleId="BA448A5EEA254197BBE254829FA72B991">
    <w:name w:val="BA448A5EEA254197BBE254829FA72B991"/>
    <w:rsid w:val="00C156B6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CA"/>
    </w:rPr>
  </w:style>
  <w:style w:type="paragraph" w:customStyle="1" w:styleId="A342FA4CC84F43C19504BB42002FA0B31">
    <w:name w:val="A342FA4CC84F43C19504BB42002FA0B3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8B3881ACBBD0423A812619CA7FDBB5B71">
    <w:name w:val="8B3881ACBBD0423A812619CA7FDBB5B7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D4211762A3E74FB6A7A3DFFFEC04B3681">
    <w:name w:val="D4211762A3E74FB6A7A3DFFFEC04B368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BCCD2A85F17940F786CE21D5F858100C1">
    <w:name w:val="BCCD2A85F17940F786CE21D5F858100C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51555EB4DE234A01B4560F588BF1A4C21">
    <w:name w:val="51555EB4DE234A01B4560F588BF1A4C2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577E703C936A44B5993D84D9C81B89E31">
    <w:name w:val="577E703C936A44B5993D84D9C81B89E3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FE7E95B739E44F79B7CBFDC1DA7450771">
    <w:name w:val="FE7E95B739E44F79B7CBFDC1DA7450771"/>
    <w:rsid w:val="00C156B6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CA"/>
    </w:rPr>
  </w:style>
  <w:style w:type="paragraph" w:customStyle="1" w:styleId="3330EB6B0D054E8DACEDA6D2F0F100EB1">
    <w:name w:val="3330EB6B0D054E8DACEDA6D2F0F100EB1"/>
    <w:rsid w:val="00C156B6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CA"/>
    </w:rPr>
  </w:style>
  <w:style w:type="paragraph" w:customStyle="1" w:styleId="EC0443C767274A088A85FD19165C2F081">
    <w:name w:val="EC0443C767274A088A85FD19165C2F08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3AEAC67D655543CDAB2162EAFE2F84B21">
    <w:name w:val="3AEAC67D655543CDAB2162EAFE2F84B2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AB409E3709EB405C973ABAAFD62563E71">
    <w:name w:val="AB409E3709EB405C973ABAAFD62563E7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575E05C8A53040CB973C290CDD6D5E7A1">
    <w:name w:val="575E05C8A53040CB973C290CDD6D5E7A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89D2B481C16746BBA16F06E3560326091">
    <w:name w:val="89D2B481C16746BBA16F06E356032609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0D210C34B4964A35892D0702905CCBDD1">
    <w:name w:val="0D210C34B4964A35892D0702905CCBDD1"/>
    <w:rsid w:val="00C156B6"/>
    <w:pPr>
      <w:spacing w:after="0" w:line="240" w:lineRule="auto"/>
    </w:pPr>
    <w:rPr>
      <w:rFonts w:eastAsiaTheme="minorHAnsi"/>
      <w:lang w:eastAsia="en-US"/>
    </w:rPr>
  </w:style>
  <w:style w:type="paragraph" w:customStyle="1" w:styleId="AFA86ACA0832404AB2BC646D25B6BAB9">
    <w:name w:val="AFA86ACA0832404AB2BC646D25B6BAB9"/>
    <w:rsid w:val="00C156B6"/>
    <w:rPr>
      <w:kern w:val="2"/>
      <w14:ligatures w14:val="standardContextual"/>
    </w:rPr>
  </w:style>
  <w:style w:type="paragraph" w:customStyle="1" w:styleId="4F005F6741854EC094D96281B1582DD6">
    <w:name w:val="4F005F6741854EC094D96281B1582DD6"/>
    <w:rsid w:val="00C156B6"/>
    <w:rPr>
      <w:kern w:val="2"/>
      <w14:ligatures w14:val="standardContextual"/>
    </w:rPr>
  </w:style>
  <w:style w:type="paragraph" w:customStyle="1" w:styleId="436FF579E33E4AB5B67C5E16CE05AE4C">
    <w:name w:val="436FF579E33E4AB5B67C5E16CE05AE4C"/>
    <w:rsid w:val="00C156B6"/>
    <w:rPr>
      <w:kern w:val="2"/>
      <w14:ligatures w14:val="standardContextual"/>
    </w:rPr>
  </w:style>
  <w:style w:type="paragraph" w:customStyle="1" w:styleId="8BC37883A1B641E697151947320A6F58">
    <w:name w:val="8BC37883A1B641E697151947320A6F58"/>
    <w:rsid w:val="00C156B6"/>
    <w:rPr>
      <w:kern w:val="2"/>
      <w14:ligatures w14:val="standardContextual"/>
    </w:rPr>
  </w:style>
  <w:style w:type="paragraph" w:customStyle="1" w:styleId="FF6F2D63C5544B91B6E6A6A9CD149DA3">
    <w:name w:val="FF6F2D63C5544B91B6E6A6A9CD149DA3"/>
    <w:rsid w:val="00C156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AB5F-E411-464A-A190-9EFC17F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Rollinson</dc:creator>
  <cp:lastModifiedBy>Robyn Latendresse</cp:lastModifiedBy>
  <cp:revision>4</cp:revision>
  <dcterms:created xsi:type="dcterms:W3CDTF">2023-10-11T14:03:00Z</dcterms:created>
  <dcterms:modified xsi:type="dcterms:W3CDTF">2023-10-11T14:08:00Z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</Properties>
</file>